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5A9E5" w14:textId="0C7875A6" w:rsidR="00BE5D44" w:rsidRPr="00BE5D44" w:rsidRDefault="00BE5D44" w:rsidP="00BE5D44">
      <w:pPr>
        <w:pStyle w:val="Nadpis1"/>
      </w:pPr>
      <w:r w:rsidRPr="00BE5D44">
        <w:t xml:space="preserve">Přehled premiér </w:t>
      </w:r>
      <w:r w:rsidR="00FF281E">
        <w:t>červenci</w:t>
      </w:r>
      <w:r w:rsidRPr="00BE5D44">
        <w:t xml:space="preserve"> 2025</w:t>
      </w:r>
      <w:bookmarkStart w:id="0" w:name="_GoBack"/>
      <w:bookmarkEnd w:id="0"/>
    </w:p>
    <w:p w14:paraId="0EF382D9" w14:textId="77777777" w:rsidR="00BE5D44" w:rsidRPr="00BE5D44" w:rsidRDefault="00BE5D44" w:rsidP="00BE5D44">
      <w:pPr>
        <w:rPr>
          <w:rFonts w:cs="Helvetica"/>
          <w:b/>
          <w:spacing w:val="2"/>
          <w:szCs w:val="20"/>
        </w:rPr>
      </w:pPr>
    </w:p>
    <w:p w14:paraId="2EEF6B57" w14:textId="77777777" w:rsidR="00BE5D44" w:rsidRPr="00BE5D44" w:rsidRDefault="00BE5D44" w:rsidP="00BE5D44">
      <w:pPr>
        <w:rPr>
          <w:rFonts w:cs="Helvetica"/>
          <w:i/>
          <w:spacing w:val="2"/>
          <w:szCs w:val="20"/>
        </w:rPr>
      </w:pPr>
      <w:r w:rsidRPr="00BE5D44">
        <w:rPr>
          <w:rFonts w:cs="Helvetica"/>
          <w:i/>
          <w:spacing w:val="2"/>
          <w:szCs w:val="20"/>
        </w:rPr>
        <w:t>Zdrojem přehledu premiér českých divadel jsou hlášení zaslaná jednotlivými divadly a je výstupem z</w:t>
      </w:r>
      <w:r w:rsidRPr="00BE5D44">
        <w:rPr>
          <w:rFonts w:cs="Helvetica"/>
          <w:i/>
          <w:color w:val="000000"/>
          <w:szCs w:val="20"/>
          <w:shd w:val="clear" w:color="auto" w:fill="FFFFFF"/>
        </w:rPr>
        <w:t> </w:t>
      </w:r>
      <w:r w:rsidRPr="00BE5D44">
        <w:rPr>
          <w:rFonts w:cs="Helvetica"/>
          <w:i/>
          <w:spacing w:val="2"/>
          <w:szCs w:val="20"/>
        </w:rPr>
        <w:t xml:space="preserve">databáze </w:t>
      </w:r>
      <w:hyperlink r:id="rId9" w:history="1">
        <w:r w:rsidRPr="00BE5D44">
          <w:rPr>
            <w:rStyle w:val="Hypertextovodkaz"/>
            <w:rFonts w:cs="Helvetica"/>
            <w:i/>
            <w:spacing w:val="2"/>
            <w:szCs w:val="20"/>
          </w:rPr>
          <w:t>Inscenace Virtuální studovny</w:t>
        </w:r>
      </w:hyperlink>
      <w:r w:rsidRPr="00BE5D44">
        <w:rPr>
          <w:rFonts w:cs="Helvetica"/>
          <w:i/>
          <w:spacing w:val="2"/>
          <w:szCs w:val="20"/>
        </w:rPr>
        <w:t xml:space="preserve">, </w:t>
      </w:r>
      <w:bookmarkStart w:id="1" w:name="_Hlk96939774"/>
      <w:r w:rsidRPr="00BE5D44">
        <w:rPr>
          <w:rFonts w:cs="Helvetica"/>
          <w:i/>
          <w:spacing w:val="2"/>
          <w:szCs w:val="20"/>
        </w:rPr>
        <w:t>kde jsou informace průběžně doplňovány a aktualizovány.</w:t>
      </w:r>
      <w:bookmarkEnd w:id="1"/>
    </w:p>
    <w:p w14:paraId="31F5BE66" w14:textId="77777777" w:rsidR="00BE5D44" w:rsidRPr="00BE5D44" w:rsidRDefault="00BE5D44" w:rsidP="00BE5D44">
      <w:pPr>
        <w:rPr>
          <w:rFonts w:cs="Helvetica"/>
          <w:b/>
          <w:spacing w:val="2"/>
          <w:szCs w:val="20"/>
        </w:rPr>
      </w:pPr>
    </w:p>
    <w:p w14:paraId="3B962812" w14:textId="77777777" w:rsidR="00BE5D44" w:rsidRPr="00BE5D44" w:rsidRDefault="00BE5D44" w:rsidP="00BE5D44">
      <w:pPr>
        <w:rPr>
          <w:rStyle w:val="premdate"/>
          <w:rFonts w:cs="Helvetica"/>
          <w:b/>
          <w:bCs/>
          <w:color w:val="000000"/>
          <w:szCs w:val="20"/>
        </w:rPr>
      </w:pPr>
    </w:p>
    <w:p w14:paraId="0A8C0C4A" w14:textId="77777777" w:rsidR="00BE5D44" w:rsidRPr="00BE5D44" w:rsidRDefault="00BE5D44" w:rsidP="00BE5D44">
      <w:pPr>
        <w:rPr>
          <w:rFonts w:eastAsia="Times New Roman" w:cs="Helvetica"/>
          <w:color w:val="000000"/>
          <w:szCs w:val="20"/>
        </w:rPr>
      </w:pPr>
      <w:r w:rsidRPr="00BE5D44">
        <w:rPr>
          <w:rStyle w:val="premdate"/>
          <w:rFonts w:cs="Helvetica"/>
          <w:b/>
          <w:bCs/>
          <w:color w:val="000000"/>
          <w:szCs w:val="20"/>
        </w:rPr>
        <w:t>9. 7. 2025</w:t>
      </w:r>
    </w:p>
    <w:p w14:paraId="39C02CE1" w14:textId="77777777" w:rsidR="00BE5D44" w:rsidRPr="00BE5D44" w:rsidRDefault="00BE5D44" w:rsidP="00BE5D44">
      <w:pPr>
        <w:spacing w:line="300" w:lineRule="atLeast"/>
        <w:rPr>
          <w:rFonts w:cs="Helvetica"/>
          <w:color w:val="000000"/>
          <w:szCs w:val="20"/>
        </w:rPr>
      </w:pPr>
      <w:r w:rsidRPr="00BE5D44">
        <w:rPr>
          <w:rStyle w:val="premtheatre"/>
          <w:rFonts w:cs="Helvetica"/>
          <w:b/>
          <w:bCs/>
          <w:color w:val="000000"/>
          <w:szCs w:val="20"/>
        </w:rPr>
        <w:t>(</w:t>
      </w:r>
      <w:proofErr w:type="spellStart"/>
      <w:r w:rsidRPr="00BE5D44">
        <w:rPr>
          <w:rStyle w:val="premtheatre"/>
          <w:rFonts w:cs="Helvetica"/>
          <w:b/>
          <w:bCs/>
          <w:color w:val="000000"/>
          <w:szCs w:val="20"/>
        </w:rPr>
        <w:t>bra</w:t>
      </w:r>
      <w:proofErr w:type="spellEnd"/>
      <w:r w:rsidRPr="00BE5D44">
        <w:rPr>
          <w:rStyle w:val="premtheatre"/>
          <w:rFonts w:cs="Helvetica"/>
          <w:b/>
          <w:bCs/>
          <w:color w:val="000000"/>
          <w:szCs w:val="20"/>
        </w:rPr>
        <w:t xml:space="preserve">)Tři v </w:t>
      </w:r>
      <w:proofErr w:type="spellStart"/>
      <w:r w:rsidRPr="00BE5D44">
        <w:rPr>
          <w:rStyle w:val="premtheatre"/>
          <w:rFonts w:cs="Helvetica"/>
          <w:b/>
          <w:bCs/>
          <w:color w:val="000000"/>
          <w:szCs w:val="20"/>
        </w:rPr>
        <w:t>tricku</w:t>
      </w:r>
      <w:proofErr w:type="spellEnd"/>
      <w:r w:rsidRPr="00BE5D44">
        <w:rPr>
          <w:rStyle w:val="premtheatre"/>
          <w:rFonts w:cs="Helvetica"/>
          <w:b/>
          <w:bCs/>
          <w:color w:val="000000"/>
          <w:szCs w:val="20"/>
        </w:rPr>
        <w:t xml:space="preserve"> Praha</w:t>
      </w:r>
      <w:r w:rsidRPr="00BE5D44">
        <w:rPr>
          <w:rFonts w:cs="Helvetica"/>
          <w:i/>
          <w:iCs/>
          <w:color w:val="000000"/>
          <w:szCs w:val="20"/>
        </w:rPr>
        <w:t xml:space="preserve"> </w:t>
      </w:r>
      <w:r w:rsidRPr="00BE5D44">
        <w:rPr>
          <w:rFonts w:cs="Helvetica"/>
          <w:iCs/>
          <w:color w:val="000000"/>
          <w:szCs w:val="20"/>
        </w:rPr>
        <w:t>(Holešovická tržnice)</w:t>
      </w:r>
    </w:p>
    <w:p w14:paraId="1C867DD8" w14:textId="77777777" w:rsidR="00BE5D44" w:rsidRPr="00BE5D44" w:rsidRDefault="00BE5D44" w:rsidP="00BE5D4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BE5D44">
        <w:rPr>
          <w:rStyle w:val="premname"/>
          <w:rFonts w:cs="Helvetica"/>
          <w:color w:val="000000"/>
          <w:szCs w:val="20"/>
          <w:u w:val="single"/>
        </w:rPr>
        <w:t>Adam Jarchovský –</w:t>
      </w:r>
      <w:r w:rsidRPr="00BE5D44">
        <w:rPr>
          <w:rStyle w:val="premoccupation"/>
          <w:rFonts w:cs="Helvetica"/>
          <w:color w:val="000000"/>
          <w:szCs w:val="20"/>
          <w:u w:val="single"/>
          <w:shd w:val="clear" w:color="auto" w:fill="FFFFFF"/>
        </w:rPr>
        <w:t> </w:t>
      </w:r>
      <w:r w:rsidRPr="00BE5D44">
        <w:rPr>
          <w:rStyle w:val="premname"/>
          <w:rFonts w:cs="Helvetica"/>
          <w:color w:val="000000"/>
          <w:szCs w:val="20"/>
          <w:u w:val="single"/>
        </w:rPr>
        <w:t>Václav Jelínek:</w:t>
      </w:r>
      <w:r w:rsidRPr="00BE5D44">
        <w:rPr>
          <w:rStyle w:val="premproduction"/>
          <w:rFonts w:cs="Helvetica"/>
          <w:color w:val="000000"/>
          <w:szCs w:val="20"/>
          <w:u w:val="single"/>
        </w:rPr>
        <w:t xml:space="preserve">  </w:t>
      </w:r>
      <w:hyperlink r:id="rId10" w:history="1">
        <w:r w:rsidRPr="00BE5D44">
          <w:rPr>
            <w:rStyle w:val="Hypertextovodkaz"/>
            <w:rFonts w:cs="Helvetica"/>
            <w:color w:val="550000"/>
            <w:szCs w:val="20"/>
          </w:rPr>
          <w:t>Mořští pánové</w:t>
        </w:r>
      </w:hyperlink>
    </w:p>
    <w:p w14:paraId="6E969398" w14:textId="77777777" w:rsidR="00BE5D44" w:rsidRPr="00BE5D44" w:rsidRDefault="00BE5D44" w:rsidP="00BE5D44">
      <w:pPr>
        <w:spacing w:line="300" w:lineRule="atLeast"/>
        <w:rPr>
          <w:rFonts w:cs="Helvetica"/>
          <w:color w:val="000000"/>
          <w:szCs w:val="20"/>
        </w:rPr>
      </w:pPr>
      <w:r w:rsidRPr="00BE5D4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21A91D0A" w14:textId="77777777" w:rsidR="00BE5D44" w:rsidRPr="00BE5D44" w:rsidRDefault="00BE5D44" w:rsidP="00BE5D44">
      <w:pPr>
        <w:spacing w:line="300" w:lineRule="atLeast"/>
        <w:rPr>
          <w:rFonts w:cs="Helvetica"/>
          <w:color w:val="000000"/>
          <w:szCs w:val="20"/>
        </w:rPr>
      </w:pPr>
      <w:r w:rsidRPr="00BE5D44">
        <w:rPr>
          <w:rStyle w:val="premoccupation"/>
          <w:rFonts w:cs="Helvetica"/>
          <w:color w:val="000000"/>
          <w:szCs w:val="20"/>
          <w:shd w:val="clear" w:color="auto" w:fill="FFFFFF"/>
        </w:rPr>
        <w:t>supervize: </w:t>
      </w:r>
      <w:r w:rsidRPr="00BE5D44">
        <w:rPr>
          <w:rStyle w:val="premname"/>
          <w:rFonts w:cs="Helvetica"/>
          <w:color w:val="000000"/>
          <w:szCs w:val="20"/>
        </w:rPr>
        <w:t xml:space="preserve">Tomsa </w:t>
      </w:r>
      <w:proofErr w:type="spellStart"/>
      <w:r w:rsidRPr="00BE5D44">
        <w:rPr>
          <w:rStyle w:val="premname"/>
          <w:rFonts w:cs="Helvetica"/>
          <w:color w:val="000000"/>
          <w:szCs w:val="20"/>
        </w:rPr>
        <w:t>Legierski</w:t>
      </w:r>
      <w:proofErr w:type="spellEnd"/>
      <w:r w:rsidRPr="00BE5D44">
        <w:rPr>
          <w:rFonts w:cs="Helvetica"/>
          <w:color w:val="000000"/>
          <w:szCs w:val="20"/>
        </w:rPr>
        <w:t>; </w:t>
      </w:r>
      <w:r w:rsidRPr="00BE5D44">
        <w:rPr>
          <w:rStyle w:val="premoccupation"/>
          <w:rFonts w:cs="Helvetica"/>
          <w:color w:val="000000"/>
          <w:szCs w:val="20"/>
          <w:shd w:val="clear" w:color="auto" w:fill="FFFFFF"/>
        </w:rPr>
        <w:t>výprava: </w:t>
      </w:r>
      <w:r w:rsidRPr="00BE5D44">
        <w:rPr>
          <w:rStyle w:val="premname"/>
          <w:rFonts w:cs="Helvetica"/>
          <w:color w:val="000000"/>
          <w:szCs w:val="20"/>
        </w:rPr>
        <w:t xml:space="preserve">Lucie </w:t>
      </w:r>
      <w:proofErr w:type="spellStart"/>
      <w:r w:rsidRPr="00BE5D44">
        <w:rPr>
          <w:rStyle w:val="premname"/>
          <w:rFonts w:cs="Helvetica"/>
          <w:color w:val="000000"/>
          <w:szCs w:val="20"/>
        </w:rPr>
        <w:t>Wildtová</w:t>
      </w:r>
      <w:proofErr w:type="spellEnd"/>
      <w:r w:rsidRPr="00BE5D44">
        <w:rPr>
          <w:rFonts w:cs="Helvetica"/>
          <w:color w:val="000000"/>
          <w:szCs w:val="20"/>
        </w:rPr>
        <w:t>; </w:t>
      </w:r>
      <w:r w:rsidRPr="00BE5D44">
        <w:rPr>
          <w:rStyle w:val="premoccupation"/>
          <w:rFonts w:cs="Helvetica"/>
          <w:color w:val="000000"/>
          <w:szCs w:val="20"/>
          <w:shd w:val="clear" w:color="auto" w:fill="FFFFFF"/>
        </w:rPr>
        <w:t>producentka: </w:t>
      </w:r>
      <w:r w:rsidRPr="00BE5D44">
        <w:rPr>
          <w:rStyle w:val="premname"/>
          <w:rFonts w:cs="Helvetica"/>
          <w:color w:val="000000"/>
          <w:szCs w:val="20"/>
        </w:rPr>
        <w:t xml:space="preserve">Michaela </w:t>
      </w:r>
      <w:proofErr w:type="spellStart"/>
      <w:r w:rsidRPr="00BE5D44">
        <w:rPr>
          <w:rStyle w:val="premname"/>
          <w:rFonts w:cs="Helvetica"/>
          <w:color w:val="000000"/>
          <w:szCs w:val="20"/>
        </w:rPr>
        <w:t>Holbíková</w:t>
      </w:r>
      <w:proofErr w:type="spellEnd"/>
    </w:p>
    <w:p w14:paraId="6FCBD4FB" w14:textId="77777777" w:rsidR="00BE5D44" w:rsidRPr="00BE5D44" w:rsidRDefault="00BE5D44" w:rsidP="00BE5D4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BE5D44">
        <w:rPr>
          <w:rFonts w:cs="Helvetica"/>
          <w:i/>
          <w:iCs/>
          <w:color w:val="000000"/>
          <w:szCs w:val="20"/>
        </w:rPr>
        <w:t xml:space="preserve">Premiéra uvedena v rámci festivalu Za dveřmi 2025. </w:t>
      </w:r>
    </w:p>
    <w:p w14:paraId="79B6A4E8" w14:textId="77777777" w:rsidR="00BE5D44" w:rsidRPr="00BE5D44" w:rsidRDefault="00BE5D44" w:rsidP="00BE5D44">
      <w:pPr>
        <w:rPr>
          <w:rFonts w:cs="Helvetica"/>
          <w:color w:val="000000"/>
          <w:szCs w:val="20"/>
        </w:rPr>
      </w:pPr>
    </w:p>
    <w:p w14:paraId="6EE13EB5" w14:textId="77777777" w:rsidR="00BE5D44" w:rsidRPr="00BE5D44" w:rsidRDefault="00BE5D44" w:rsidP="00BE5D44">
      <w:pPr>
        <w:spacing w:line="300" w:lineRule="atLeast"/>
        <w:rPr>
          <w:rFonts w:cs="Helvetica"/>
          <w:color w:val="000000"/>
          <w:szCs w:val="20"/>
        </w:rPr>
      </w:pPr>
      <w:r w:rsidRPr="00BE5D44">
        <w:rPr>
          <w:rStyle w:val="premtheatre"/>
          <w:rFonts w:cs="Helvetica"/>
          <w:b/>
          <w:bCs/>
          <w:color w:val="000000"/>
          <w:szCs w:val="20"/>
        </w:rPr>
        <w:t>Divadlo Dokola Tábor</w:t>
      </w:r>
      <w:r w:rsidRPr="00BE5D44">
        <w:rPr>
          <w:rFonts w:cs="Helvetica"/>
          <w:i/>
          <w:iCs/>
          <w:color w:val="000000"/>
          <w:szCs w:val="20"/>
        </w:rPr>
        <w:t xml:space="preserve"> </w:t>
      </w:r>
      <w:r w:rsidRPr="00BE5D44">
        <w:rPr>
          <w:rFonts w:cs="Helvetica"/>
          <w:iCs/>
          <w:color w:val="000000"/>
          <w:szCs w:val="20"/>
        </w:rPr>
        <w:t>(Rajský dvůr Husitského muzea v Táboře)</w:t>
      </w:r>
    </w:p>
    <w:p w14:paraId="522F8B48" w14:textId="77777777" w:rsidR="00BE5D44" w:rsidRPr="00BE5D44" w:rsidRDefault="00BE5D44" w:rsidP="00BE5D4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2E437C">
        <w:rPr>
          <w:rStyle w:val="premauthors"/>
          <w:rFonts w:cs="Helvetica"/>
          <w:color w:val="000000"/>
          <w:szCs w:val="20"/>
          <w:u w:val="single"/>
        </w:rPr>
        <w:t xml:space="preserve">Jakub </w:t>
      </w:r>
      <w:proofErr w:type="spellStart"/>
      <w:r w:rsidRPr="002E437C">
        <w:rPr>
          <w:rStyle w:val="premauthors"/>
          <w:rFonts w:cs="Helvetica"/>
          <w:color w:val="000000"/>
          <w:szCs w:val="20"/>
          <w:u w:val="single"/>
        </w:rPr>
        <w:t>Hojka</w:t>
      </w:r>
      <w:proofErr w:type="spellEnd"/>
      <w:r w:rsidRPr="002E437C">
        <w:rPr>
          <w:rFonts w:cs="Helvetica"/>
          <w:color w:val="000000"/>
          <w:szCs w:val="20"/>
          <w:u w:val="single"/>
        </w:rPr>
        <w:t>:</w:t>
      </w:r>
      <w:r w:rsidRPr="00BE5D44">
        <w:rPr>
          <w:rFonts w:cs="Helvetica"/>
          <w:color w:val="000000"/>
          <w:szCs w:val="20"/>
          <w:u w:val="single"/>
        </w:rPr>
        <w:t> </w:t>
      </w:r>
      <w:hyperlink r:id="rId11" w:history="1">
        <w:r w:rsidRPr="00BE5D44">
          <w:rPr>
            <w:rStyle w:val="Hypertextovodkaz"/>
            <w:rFonts w:cs="Helvetica"/>
            <w:color w:val="550000"/>
            <w:szCs w:val="20"/>
          </w:rPr>
          <w:t>Les plný princezen</w:t>
        </w:r>
      </w:hyperlink>
    </w:p>
    <w:p w14:paraId="04FF27CB" w14:textId="77777777" w:rsidR="00BE5D44" w:rsidRPr="00BE5D44" w:rsidRDefault="00BE5D44" w:rsidP="00BE5D44">
      <w:pPr>
        <w:spacing w:line="300" w:lineRule="atLeast"/>
        <w:rPr>
          <w:rFonts w:cs="Helvetica"/>
          <w:color w:val="000000"/>
          <w:szCs w:val="20"/>
        </w:rPr>
      </w:pPr>
      <w:r w:rsidRPr="00BE5D4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4BA65A08" w14:textId="77777777" w:rsidR="00BE5D44" w:rsidRPr="00BE5D44" w:rsidRDefault="00BE5D44" w:rsidP="00BE5D44">
      <w:pPr>
        <w:spacing w:line="300" w:lineRule="atLeast"/>
        <w:rPr>
          <w:rFonts w:cs="Helvetica"/>
          <w:color w:val="000000"/>
          <w:szCs w:val="20"/>
        </w:rPr>
      </w:pPr>
      <w:r w:rsidRPr="00BE5D44">
        <w:rPr>
          <w:rStyle w:val="premoccupation"/>
          <w:rFonts w:cs="Helvetica"/>
          <w:color w:val="000000"/>
          <w:szCs w:val="20"/>
          <w:shd w:val="clear" w:color="auto" w:fill="FFFFFF"/>
        </w:rPr>
        <w:t>režie: </w:t>
      </w:r>
      <w:r w:rsidRPr="00BE5D44">
        <w:rPr>
          <w:rStyle w:val="premname"/>
          <w:rFonts w:cs="Helvetica"/>
          <w:color w:val="000000"/>
          <w:szCs w:val="20"/>
        </w:rPr>
        <w:t xml:space="preserve">Jakub </w:t>
      </w:r>
      <w:proofErr w:type="spellStart"/>
      <w:r w:rsidRPr="00BE5D44">
        <w:rPr>
          <w:rStyle w:val="premname"/>
          <w:rFonts w:cs="Helvetica"/>
          <w:color w:val="000000"/>
          <w:szCs w:val="20"/>
        </w:rPr>
        <w:t>Hojka</w:t>
      </w:r>
      <w:proofErr w:type="spellEnd"/>
      <w:r w:rsidRPr="00BE5D44">
        <w:rPr>
          <w:rStyle w:val="premname"/>
          <w:rFonts w:cs="Helvetica"/>
          <w:color w:val="000000"/>
          <w:szCs w:val="20"/>
        </w:rPr>
        <w:t>,</w:t>
      </w:r>
      <w:r w:rsidRPr="00BE5D44">
        <w:rPr>
          <w:rStyle w:val="premoccupation"/>
          <w:rFonts w:cs="Helvetica"/>
          <w:color w:val="000000"/>
          <w:szCs w:val="20"/>
          <w:shd w:val="clear" w:color="auto" w:fill="FFFFFF"/>
        </w:rPr>
        <w:t> </w:t>
      </w:r>
      <w:r w:rsidRPr="00BE5D44">
        <w:rPr>
          <w:rStyle w:val="premname"/>
          <w:rFonts w:cs="Helvetica"/>
          <w:color w:val="000000"/>
          <w:szCs w:val="20"/>
        </w:rPr>
        <w:t>Vojtěch Morava</w:t>
      </w:r>
      <w:r w:rsidRPr="00BE5D44">
        <w:rPr>
          <w:rFonts w:cs="Helvetica"/>
          <w:color w:val="000000"/>
          <w:szCs w:val="20"/>
        </w:rPr>
        <w:t>; </w:t>
      </w:r>
      <w:r w:rsidRPr="00BE5D4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BE5D44">
        <w:rPr>
          <w:rStyle w:val="premname"/>
          <w:rFonts w:cs="Helvetica"/>
          <w:color w:val="000000"/>
          <w:szCs w:val="20"/>
        </w:rPr>
        <w:t>Vojtěch Frank</w:t>
      </w:r>
    </w:p>
    <w:p w14:paraId="47D8C317" w14:textId="77777777" w:rsidR="00BE5D44" w:rsidRPr="00BE5D44" w:rsidRDefault="00BE5D44" w:rsidP="00BE5D44">
      <w:pPr>
        <w:rPr>
          <w:rFonts w:cs="Helvetica"/>
          <w:color w:val="000000"/>
          <w:szCs w:val="20"/>
        </w:rPr>
      </w:pPr>
    </w:p>
    <w:p w14:paraId="61C12F8E" w14:textId="77777777" w:rsidR="00BE5D44" w:rsidRPr="00BE5D44" w:rsidRDefault="00BE5D44" w:rsidP="00BE5D44">
      <w:pPr>
        <w:rPr>
          <w:rFonts w:cs="Helvetica"/>
          <w:szCs w:val="20"/>
        </w:rPr>
      </w:pPr>
    </w:p>
    <w:p w14:paraId="4B4A517F" w14:textId="77777777" w:rsidR="00BE5D44" w:rsidRPr="00BE5D44" w:rsidRDefault="00BE5D44" w:rsidP="00BE5D44">
      <w:pPr>
        <w:rPr>
          <w:rFonts w:cs="Helvetica"/>
          <w:color w:val="000000"/>
          <w:szCs w:val="20"/>
        </w:rPr>
      </w:pPr>
      <w:r w:rsidRPr="00BE5D44">
        <w:rPr>
          <w:rStyle w:val="premdate"/>
          <w:rFonts w:cs="Helvetica"/>
          <w:b/>
          <w:bCs/>
          <w:color w:val="000000"/>
          <w:szCs w:val="20"/>
        </w:rPr>
        <w:t>12. 7. 2025</w:t>
      </w:r>
    </w:p>
    <w:p w14:paraId="7D255916" w14:textId="77777777" w:rsidR="00BE5D44" w:rsidRPr="00BE5D44" w:rsidRDefault="00BE5D44" w:rsidP="00BE5D44">
      <w:pPr>
        <w:spacing w:line="300" w:lineRule="atLeast"/>
        <w:rPr>
          <w:rFonts w:cs="Helvetica"/>
          <w:color w:val="000000"/>
          <w:szCs w:val="20"/>
        </w:rPr>
      </w:pPr>
      <w:r w:rsidRPr="00BE5D44">
        <w:rPr>
          <w:rStyle w:val="premtheatre"/>
          <w:rFonts w:cs="Helvetica"/>
          <w:b/>
          <w:bCs/>
          <w:color w:val="000000"/>
          <w:szCs w:val="20"/>
        </w:rPr>
        <w:t xml:space="preserve">Jihočeské divadlo České Budějovice; Malé divadlo </w:t>
      </w:r>
      <w:r w:rsidRPr="00BE5D44">
        <w:rPr>
          <w:rStyle w:val="premstage"/>
          <w:rFonts w:cs="Helvetica"/>
          <w:color w:val="000000"/>
          <w:szCs w:val="20"/>
        </w:rPr>
        <w:t>(Otáčivé hlediště Český Krumlov)</w:t>
      </w:r>
    </w:p>
    <w:p w14:paraId="1CD7AD09" w14:textId="77777777" w:rsidR="00BE5D44" w:rsidRPr="00BE5D44" w:rsidRDefault="00BE5D44" w:rsidP="00BE5D4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2E437C">
        <w:rPr>
          <w:rStyle w:val="premauthors"/>
          <w:rFonts w:cs="Helvetica"/>
          <w:color w:val="000000"/>
          <w:szCs w:val="20"/>
          <w:u w:val="single"/>
        </w:rPr>
        <w:t>David Košťák – Petr Hašek</w:t>
      </w:r>
      <w:r w:rsidRPr="002E437C">
        <w:rPr>
          <w:rFonts w:cs="Helvetica"/>
          <w:color w:val="000000"/>
          <w:szCs w:val="20"/>
          <w:u w:val="single"/>
        </w:rPr>
        <w:t>:</w:t>
      </w:r>
      <w:r w:rsidRPr="00BE5D44">
        <w:rPr>
          <w:rFonts w:cs="Helvetica"/>
          <w:color w:val="000000"/>
          <w:szCs w:val="20"/>
          <w:u w:val="single"/>
        </w:rPr>
        <w:t> </w:t>
      </w:r>
      <w:hyperlink r:id="rId12" w:history="1">
        <w:r w:rsidRPr="00BE5D44">
          <w:rPr>
            <w:rStyle w:val="Hypertextovodkaz"/>
            <w:rFonts w:cs="Helvetica"/>
            <w:color w:val="550000"/>
            <w:szCs w:val="20"/>
          </w:rPr>
          <w:t>Herkules</w:t>
        </w:r>
      </w:hyperlink>
    </w:p>
    <w:p w14:paraId="1915F87B" w14:textId="77777777" w:rsidR="00BE5D44" w:rsidRPr="00BE5D44" w:rsidRDefault="00BE5D44" w:rsidP="00BE5D44">
      <w:pPr>
        <w:spacing w:line="300" w:lineRule="atLeast"/>
        <w:rPr>
          <w:rFonts w:cs="Helvetica"/>
          <w:color w:val="000000"/>
          <w:szCs w:val="20"/>
        </w:rPr>
      </w:pPr>
      <w:r w:rsidRPr="00BE5D4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7AEA41B9" w14:textId="77777777" w:rsidR="00BE5D44" w:rsidRPr="00BE5D44" w:rsidRDefault="00BE5D44" w:rsidP="00BE5D44">
      <w:pPr>
        <w:spacing w:line="300" w:lineRule="atLeast"/>
        <w:rPr>
          <w:rFonts w:cs="Helvetica"/>
          <w:color w:val="000000"/>
          <w:szCs w:val="20"/>
        </w:rPr>
      </w:pPr>
      <w:r w:rsidRPr="00BE5D4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BE5D44">
        <w:rPr>
          <w:rStyle w:val="premname"/>
          <w:rFonts w:cs="Helvetica"/>
          <w:color w:val="000000"/>
          <w:szCs w:val="20"/>
        </w:rPr>
        <w:t>Petr Hašek</w:t>
      </w:r>
      <w:r w:rsidRPr="00BE5D44">
        <w:rPr>
          <w:rFonts w:cs="Helvetica"/>
          <w:color w:val="000000"/>
          <w:szCs w:val="20"/>
        </w:rPr>
        <w:t>; </w:t>
      </w:r>
      <w:r w:rsidRPr="00BE5D44">
        <w:rPr>
          <w:rStyle w:val="premoccupation"/>
          <w:rFonts w:cs="Helvetica"/>
          <w:color w:val="000000"/>
          <w:szCs w:val="20"/>
          <w:shd w:val="clear" w:color="auto" w:fill="FFFFFF"/>
        </w:rPr>
        <w:t>asistentka režie: </w:t>
      </w:r>
      <w:r w:rsidRPr="00BE5D44">
        <w:rPr>
          <w:rStyle w:val="premname"/>
          <w:rFonts w:cs="Helvetica"/>
          <w:color w:val="000000"/>
          <w:szCs w:val="20"/>
        </w:rPr>
        <w:t>Kamila Mottlová</w:t>
      </w:r>
      <w:r w:rsidRPr="00BE5D44">
        <w:rPr>
          <w:rFonts w:cs="Helvetica"/>
          <w:color w:val="000000"/>
          <w:szCs w:val="20"/>
        </w:rPr>
        <w:t>; </w:t>
      </w:r>
      <w:r w:rsidRPr="00BE5D4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BE5D44">
        <w:rPr>
          <w:rStyle w:val="premname"/>
          <w:rFonts w:cs="Helvetica"/>
          <w:color w:val="000000"/>
          <w:szCs w:val="20"/>
        </w:rPr>
        <w:t>David Hlaváč</w:t>
      </w:r>
      <w:r w:rsidRPr="00BE5D44">
        <w:rPr>
          <w:rFonts w:cs="Helvetica"/>
          <w:color w:val="000000"/>
          <w:szCs w:val="20"/>
        </w:rPr>
        <w:t>; </w:t>
      </w:r>
      <w:r w:rsidRPr="00BE5D44">
        <w:rPr>
          <w:rStyle w:val="premoccupation"/>
          <w:rFonts w:cs="Helvetica"/>
          <w:color w:val="000000"/>
          <w:szCs w:val="20"/>
          <w:shd w:val="clear" w:color="auto" w:fill="FFFFFF"/>
        </w:rPr>
        <w:t>texty písní: </w:t>
      </w:r>
      <w:r w:rsidRPr="00BE5D44">
        <w:rPr>
          <w:rStyle w:val="premname"/>
          <w:rFonts w:cs="Helvetica"/>
          <w:color w:val="000000"/>
          <w:szCs w:val="20"/>
        </w:rPr>
        <w:t xml:space="preserve">Helena </w:t>
      </w:r>
      <w:proofErr w:type="spellStart"/>
      <w:r w:rsidRPr="00BE5D44">
        <w:rPr>
          <w:rStyle w:val="premname"/>
          <w:rFonts w:cs="Helvetica"/>
          <w:color w:val="000000"/>
          <w:szCs w:val="20"/>
        </w:rPr>
        <w:t>Koblischková</w:t>
      </w:r>
      <w:proofErr w:type="spellEnd"/>
      <w:r w:rsidRPr="00BE5D44">
        <w:rPr>
          <w:rFonts w:cs="Helvetica"/>
          <w:color w:val="000000"/>
          <w:szCs w:val="20"/>
        </w:rPr>
        <w:t>; </w:t>
      </w:r>
      <w:r w:rsidRPr="00BE5D44">
        <w:rPr>
          <w:rStyle w:val="premoccupation"/>
          <w:rFonts w:cs="Helvetica"/>
          <w:color w:val="000000"/>
          <w:szCs w:val="20"/>
          <w:shd w:val="clear" w:color="auto" w:fill="FFFFFF"/>
        </w:rPr>
        <w:t>výprava a</w:t>
      </w:r>
      <w:r w:rsidRPr="00BE5D44">
        <w:rPr>
          <w:rFonts w:cs="Helvetica"/>
          <w:color w:val="000000"/>
          <w:szCs w:val="20"/>
        </w:rPr>
        <w:t> </w:t>
      </w:r>
      <w:r w:rsidRPr="00BE5D44">
        <w:rPr>
          <w:rStyle w:val="premoccupation"/>
          <w:rFonts w:cs="Helvetica"/>
          <w:color w:val="000000"/>
          <w:szCs w:val="20"/>
          <w:shd w:val="clear" w:color="auto" w:fill="FFFFFF"/>
        </w:rPr>
        <w:t>výtvarník loutek: </w:t>
      </w:r>
      <w:r w:rsidRPr="00BE5D44">
        <w:rPr>
          <w:rStyle w:val="premname"/>
          <w:rFonts w:cs="Helvetica"/>
          <w:color w:val="000000"/>
          <w:szCs w:val="20"/>
        </w:rPr>
        <w:t xml:space="preserve">Ján </w:t>
      </w:r>
      <w:proofErr w:type="spellStart"/>
      <w:r w:rsidRPr="00BE5D44">
        <w:rPr>
          <w:rStyle w:val="premname"/>
          <w:rFonts w:cs="Helvetica"/>
          <w:color w:val="000000"/>
          <w:szCs w:val="20"/>
        </w:rPr>
        <w:t>Tereba</w:t>
      </w:r>
      <w:proofErr w:type="spellEnd"/>
      <w:r w:rsidRPr="00BE5D44">
        <w:rPr>
          <w:rFonts w:cs="Helvetica"/>
          <w:color w:val="000000"/>
          <w:szCs w:val="20"/>
        </w:rPr>
        <w:t>; </w:t>
      </w:r>
      <w:r w:rsidRPr="00BE5D44">
        <w:rPr>
          <w:rStyle w:val="premoccupation"/>
          <w:rFonts w:cs="Helvetica"/>
          <w:color w:val="000000"/>
          <w:szCs w:val="20"/>
          <w:shd w:val="clear" w:color="auto" w:fill="FFFFFF"/>
        </w:rPr>
        <w:t>choreografka: </w:t>
      </w:r>
      <w:r w:rsidRPr="00BE5D44">
        <w:rPr>
          <w:rStyle w:val="premname"/>
          <w:rFonts w:cs="Helvetica"/>
          <w:color w:val="000000"/>
          <w:szCs w:val="20"/>
        </w:rPr>
        <w:t>Kamila Mottlová</w:t>
      </w:r>
      <w:r w:rsidRPr="00BE5D44">
        <w:rPr>
          <w:rFonts w:cs="Helvetica"/>
          <w:color w:val="000000"/>
          <w:szCs w:val="20"/>
        </w:rPr>
        <w:t>; </w:t>
      </w:r>
      <w:r w:rsidRPr="00BE5D44">
        <w:rPr>
          <w:rStyle w:val="premoccupation"/>
          <w:rFonts w:cs="Helvetica"/>
          <w:color w:val="000000"/>
          <w:szCs w:val="20"/>
          <w:shd w:val="clear" w:color="auto" w:fill="FFFFFF"/>
        </w:rPr>
        <w:t>dramaturg: </w:t>
      </w:r>
      <w:r w:rsidRPr="00BE5D44">
        <w:rPr>
          <w:rStyle w:val="premname"/>
          <w:rFonts w:cs="Helvetica"/>
          <w:color w:val="000000"/>
          <w:szCs w:val="20"/>
        </w:rPr>
        <w:t>David Košťák</w:t>
      </w:r>
    </w:p>
    <w:p w14:paraId="07E85B82" w14:textId="77777777" w:rsidR="00BE5D44" w:rsidRPr="00BE5D44" w:rsidRDefault="00BE5D44" w:rsidP="00BE5D4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BE5D44">
        <w:rPr>
          <w:rFonts w:cs="Helvetica"/>
          <w:i/>
          <w:iCs/>
          <w:color w:val="000000"/>
          <w:szCs w:val="20"/>
        </w:rPr>
        <w:t>Výpravná hudební podívaná pro celou rodinu, která vás přenese z Českého Krumlova přímo na Olymp!</w:t>
      </w:r>
    </w:p>
    <w:p w14:paraId="780B4318" w14:textId="77777777" w:rsidR="00BE5D44" w:rsidRPr="00BE5D44" w:rsidRDefault="00BE5D44" w:rsidP="00BE5D44">
      <w:pPr>
        <w:rPr>
          <w:rFonts w:cs="Helvetica"/>
          <w:color w:val="000000"/>
          <w:szCs w:val="20"/>
        </w:rPr>
      </w:pPr>
    </w:p>
    <w:p w14:paraId="6319EAC0" w14:textId="77777777" w:rsidR="00BE5D44" w:rsidRPr="00BE5D44" w:rsidRDefault="00BE5D44" w:rsidP="00BE5D44">
      <w:pPr>
        <w:rPr>
          <w:rFonts w:cs="Helvetica"/>
          <w:szCs w:val="20"/>
        </w:rPr>
      </w:pPr>
    </w:p>
    <w:p w14:paraId="744FAB7A" w14:textId="77777777" w:rsidR="00BE5D44" w:rsidRPr="00BE5D44" w:rsidRDefault="00BE5D44" w:rsidP="00BE5D44">
      <w:pPr>
        <w:rPr>
          <w:rFonts w:cs="Helvetica"/>
          <w:color w:val="000000"/>
          <w:szCs w:val="20"/>
        </w:rPr>
      </w:pPr>
      <w:r w:rsidRPr="00BE5D44">
        <w:rPr>
          <w:rStyle w:val="premdate"/>
          <w:rFonts w:cs="Helvetica"/>
          <w:b/>
          <w:bCs/>
          <w:color w:val="000000"/>
          <w:szCs w:val="20"/>
        </w:rPr>
        <w:t>13. 7. 2025</w:t>
      </w:r>
    </w:p>
    <w:p w14:paraId="2F725E75" w14:textId="77777777" w:rsidR="00BE5D44" w:rsidRPr="00BE5D44" w:rsidRDefault="00BE5D44" w:rsidP="00BE5D44">
      <w:pPr>
        <w:spacing w:line="300" w:lineRule="atLeast"/>
        <w:rPr>
          <w:rFonts w:cs="Helvetica"/>
          <w:color w:val="000000"/>
          <w:szCs w:val="20"/>
        </w:rPr>
      </w:pPr>
      <w:r w:rsidRPr="00BE5D44">
        <w:rPr>
          <w:rStyle w:val="premtheatre"/>
          <w:rFonts w:cs="Helvetica"/>
          <w:b/>
          <w:bCs/>
          <w:color w:val="000000"/>
          <w:szCs w:val="20"/>
        </w:rPr>
        <w:t xml:space="preserve">Bubeníček </w:t>
      </w:r>
      <w:proofErr w:type="spellStart"/>
      <w:r w:rsidRPr="00BE5D44">
        <w:rPr>
          <w:rStyle w:val="premtheatre"/>
          <w:rFonts w:cs="Helvetica"/>
          <w:b/>
          <w:bCs/>
          <w:color w:val="000000"/>
          <w:szCs w:val="20"/>
        </w:rPr>
        <w:t>Ballet</w:t>
      </w:r>
      <w:proofErr w:type="spellEnd"/>
      <w:r w:rsidRPr="00BE5D44">
        <w:rPr>
          <w:rStyle w:val="premtheatre"/>
          <w:rFonts w:cs="Helvetica"/>
          <w:b/>
          <w:bCs/>
          <w:color w:val="000000"/>
          <w:szCs w:val="20"/>
        </w:rPr>
        <w:t xml:space="preserve"> </w:t>
      </w:r>
      <w:proofErr w:type="spellStart"/>
      <w:r w:rsidRPr="00BE5D44">
        <w:rPr>
          <w:rStyle w:val="premtheatre"/>
          <w:rFonts w:cs="Helvetica"/>
          <w:b/>
          <w:bCs/>
          <w:color w:val="000000"/>
          <w:szCs w:val="20"/>
        </w:rPr>
        <w:t>World</w:t>
      </w:r>
      <w:proofErr w:type="spellEnd"/>
      <w:r w:rsidRPr="00BE5D44">
        <w:rPr>
          <w:rStyle w:val="premtheatre"/>
          <w:rFonts w:cs="Helvetica"/>
          <w:b/>
          <w:bCs/>
          <w:color w:val="000000"/>
          <w:szCs w:val="20"/>
        </w:rPr>
        <w:t xml:space="preserve"> </w:t>
      </w:r>
      <w:r w:rsidRPr="00BE5D44">
        <w:rPr>
          <w:rStyle w:val="premtheatre"/>
          <w:rFonts w:cs="Helvetica"/>
          <w:bCs/>
          <w:color w:val="000000"/>
          <w:szCs w:val="20"/>
        </w:rPr>
        <w:t>(Státní zámek Veltrusy)</w:t>
      </w:r>
    </w:p>
    <w:p w14:paraId="519E8126" w14:textId="77777777" w:rsidR="00BE5D44" w:rsidRPr="00BE5D44" w:rsidRDefault="00C13847" w:rsidP="00BE5D44">
      <w:pPr>
        <w:spacing w:line="300" w:lineRule="atLeast"/>
        <w:rPr>
          <w:rFonts w:cs="Helvetica"/>
          <w:color w:val="000000"/>
          <w:szCs w:val="20"/>
          <w:u w:val="single"/>
        </w:rPr>
      </w:pPr>
      <w:hyperlink r:id="rId13" w:history="1">
        <w:r w:rsidR="00BE5D44" w:rsidRPr="00BE5D44">
          <w:rPr>
            <w:rStyle w:val="Hypertextovodkaz"/>
            <w:rFonts w:cs="Helvetica"/>
            <w:color w:val="550000"/>
            <w:szCs w:val="20"/>
          </w:rPr>
          <w:t>Má Vltava</w:t>
        </w:r>
      </w:hyperlink>
    </w:p>
    <w:p w14:paraId="48CD760E" w14:textId="77777777" w:rsidR="00BE5D44" w:rsidRPr="00BE5D44" w:rsidRDefault="00BE5D44" w:rsidP="00BE5D44">
      <w:pPr>
        <w:spacing w:line="300" w:lineRule="atLeast"/>
        <w:rPr>
          <w:rFonts w:cs="Helvetica"/>
          <w:color w:val="000000"/>
          <w:szCs w:val="20"/>
        </w:rPr>
      </w:pPr>
      <w:r w:rsidRPr="00BE5D44">
        <w:rPr>
          <w:rStyle w:val="premoccupation"/>
          <w:rFonts w:cs="Helvetica"/>
          <w:color w:val="000000"/>
          <w:szCs w:val="20"/>
          <w:shd w:val="clear" w:color="auto" w:fill="FFFFFF"/>
        </w:rPr>
        <w:t>choreograf: </w:t>
      </w:r>
      <w:r w:rsidRPr="00BE5D44">
        <w:rPr>
          <w:rStyle w:val="premname"/>
          <w:rFonts w:cs="Helvetica"/>
          <w:color w:val="000000"/>
          <w:szCs w:val="20"/>
        </w:rPr>
        <w:t>Jiří Bubeníček</w:t>
      </w:r>
    </w:p>
    <w:p w14:paraId="0D36DC78" w14:textId="2E6F84CB" w:rsidR="00BE5D44" w:rsidRPr="00BE5D44" w:rsidRDefault="00BE5D44" w:rsidP="00BE5D4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BE5D44">
        <w:rPr>
          <w:rFonts w:cs="Helvetica"/>
          <w:i/>
          <w:iCs/>
          <w:color w:val="000000"/>
          <w:szCs w:val="20"/>
        </w:rPr>
        <w:t xml:space="preserve">Open-air baletní vystoupení evropských sólistů v areálu státního zámku Veltrusy. Akce se koná </w:t>
      </w:r>
      <w:r w:rsidR="002E437C">
        <w:rPr>
          <w:rFonts w:cs="Helvetica"/>
          <w:i/>
          <w:iCs/>
          <w:color w:val="000000"/>
          <w:szCs w:val="20"/>
        </w:rPr>
        <w:br/>
      </w:r>
      <w:r w:rsidRPr="00BE5D44">
        <w:rPr>
          <w:rFonts w:cs="Helvetica"/>
          <w:i/>
          <w:iCs/>
          <w:color w:val="000000"/>
          <w:szCs w:val="20"/>
        </w:rPr>
        <w:t>v rámci projektu Vltava slavná &amp; splavná, který organizuje Národní památkový ústav.</w:t>
      </w:r>
    </w:p>
    <w:p w14:paraId="0CB491DB" w14:textId="77777777" w:rsidR="00BE5D44" w:rsidRPr="00BE5D44" w:rsidRDefault="00BE5D44" w:rsidP="00BE5D44">
      <w:pPr>
        <w:rPr>
          <w:rFonts w:cs="Helvetica"/>
          <w:color w:val="000000"/>
          <w:szCs w:val="20"/>
        </w:rPr>
      </w:pPr>
    </w:p>
    <w:p w14:paraId="36B7B775" w14:textId="77777777" w:rsidR="00BE5D44" w:rsidRPr="00BE5D44" w:rsidRDefault="00BE5D44" w:rsidP="00BE5D44">
      <w:pPr>
        <w:rPr>
          <w:rFonts w:cs="Helvetica"/>
          <w:color w:val="000000"/>
          <w:szCs w:val="20"/>
        </w:rPr>
      </w:pPr>
      <w:r w:rsidRPr="00BE5D44">
        <w:rPr>
          <w:rStyle w:val="premdate"/>
          <w:rFonts w:cs="Helvetica"/>
          <w:b/>
          <w:bCs/>
          <w:color w:val="000000"/>
          <w:szCs w:val="20"/>
        </w:rPr>
        <w:lastRenderedPageBreak/>
        <w:t>29. 7. 2025</w:t>
      </w:r>
    </w:p>
    <w:p w14:paraId="4105CA03" w14:textId="77777777" w:rsidR="00BE5D44" w:rsidRPr="00BE5D44" w:rsidRDefault="00BE5D44" w:rsidP="00BE5D44">
      <w:pPr>
        <w:spacing w:line="300" w:lineRule="atLeast"/>
        <w:rPr>
          <w:rFonts w:cs="Helvetica"/>
          <w:color w:val="000000"/>
          <w:szCs w:val="20"/>
        </w:rPr>
      </w:pPr>
      <w:proofErr w:type="spellStart"/>
      <w:r w:rsidRPr="00BE5D44">
        <w:rPr>
          <w:rStyle w:val="premtheatre"/>
          <w:rFonts w:cs="Helvetica"/>
          <w:b/>
          <w:bCs/>
          <w:color w:val="000000"/>
          <w:szCs w:val="20"/>
        </w:rPr>
        <w:t>TUTOcirk</w:t>
      </w:r>
      <w:proofErr w:type="spellEnd"/>
      <w:r w:rsidRPr="00BE5D44">
        <w:rPr>
          <w:rStyle w:val="premtheatre"/>
          <w:rFonts w:cs="Helvetica"/>
          <w:b/>
          <w:bCs/>
          <w:color w:val="000000"/>
          <w:szCs w:val="20"/>
        </w:rPr>
        <w:t xml:space="preserve"> Plzeň</w:t>
      </w:r>
    </w:p>
    <w:p w14:paraId="1623AC02" w14:textId="77777777" w:rsidR="00BE5D44" w:rsidRPr="00BE5D44" w:rsidRDefault="00BE5D44" w:rsidP="00BE5D4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BE5D44">
        <w:rPr>
          <w:rStyle w:val="premname"/>
          <w:rFonts w:cs="Helvetica"/>
          <w:color w:val="000000"/>
          <w:szCs w:val="20"/>
          <w:u w:val="single"/>
        </w:rPr>
        <w:t>Martina Vaněčková:</w:t>
      </w:r>
      <w:r w:rsidRPr="00BE5D44">
        <w:rPr>
          <w:rStyle w:val="premproduction"/>
          <w:rFonts w:cs="Helvetica"/>
          <w:color w:val="000000"/>
          <w:szCs w:val="20"/>
          <w:u w:val="single"/>
        </w:rPr>
        <w:t xml:space="preserve"> </w:t>
      </w:r>
      <w:hyperlink r:id="rId14" w:history="1">
        <w:r w:rsidRPr="00BE5D44">
          <w:rPr>
            <w:rStyle w:val="Hypertextovodkaz"/>
            <w:rFonts w:cs="Helvetica"/>
            <w:color w:val="550000"/>
            <w:szCs w:val="20"/>
          </w:rPr>
          <w:t>AHOY!</w:t>
        </w:r>
      </w:hyperlink>
    </w:p>
    <w:p w14:paraId="718A972C" w14:textId="77777777" w:rsidR="00BE5D44" w:rsidRPr="00BE5D44" w:rsidRDefault="00BE5D44" w:rsidP="00BE5D44">
      <w:pPr>
        <w:spacing w:line="300" w:lineRule="atLeast"/>
        <w:rPr>
          <w:rFonts w:cs="Helvetica"/>
          <w:color w:val="000000"/>
          <w:szCs w:val="20"/>
        </w:rPr>
      </w:pPr>
      <w:r w:rsidRPr="00BE5D4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6CD67A01" w14:textId="77777777" w:rsidR="00BE5D44" w:rsidRPr="00BE5D44" w:rsidRDefault="00BE5D44" w:rsidP="00BE5D44">
      <w:pPr>
        <w:spacing w:line="300" w:lineRule="atLeast"/>
        <w:rPr>
          <w:rFonts w:cs="Helvetica"/>
          <w:color w:val="000000"/>
          <w:szCs w:val="20"/>
        </w:rPr>
      </w:pPr>
      <w:r w:rsidRPr="00BE5D44">
        <w:rPr>
          <w:rStyle w:val="premoccupation"/>
          <w:rFonts w:cs="Helvetica"/>
          <w:color w:val="000000"/>
          <w:szCs w:val="20"/>
          <w:shd w:val="clear" w:color="auto" w:fill="FFFFFF"/>
        </w:rPr>
        <w:t>supervize: </w:t>
      </w:r>
      <w:proofErr w:type="spellStart"/>
      <w:r w:rsidRPr="00BE5D44">
        <w:rPr>
          <w:rStyle w:val="premname"/>
          <w:rFonts w:cs="Helvetica"/>
          <w:color w:val="000000"/>
          <w:szCs w:val="20"/>
        </w:rPr>
        <w:t>Stéphanie</w:t>
      </w:r>
      <w:proofErr w:type="spellEnd"/>
      <w:r w:rsidRPr="00BE5D44">
        <w:rPr>
          <w:rStyle w:val="premname"/>
          <w:rFonts w:cs="Helvetica"/>
          <w:color w:val="000000"/>
          <w:szCs w:val="20"/>
        </w:rPr>
        <w:t xml:space="preserve"> </w:t>
      </w:r>
      <w:proofErr w:type="spellStart"/>
      <w:r w:rsidRPr="00BE5D44">
        <w:rPr>
          <w:rStyle w:val="premname"/>
          <w:rFonts w:cs="Helvetica"/>
          <w:color w:val="000000"/>
          <w:szCs w:val="20"/>
        </w:rPr>
        <w:t>N'Duhirahe</w:t>
      </w:r>
      <w:proofErr w:type="spellEnd"/>
      <w:r w:rsidRPr="00BE5D44">
        <w:rPr>
          <w:rStyle w:val="premname"/>
          <w:rFonts w:cs="Helvetica"/>
          <w:color w:val="000000"/>
          <w:szCs w:val="20"/>
        </w:rPr>
        <w:t>, Jana Ryšlavá</w:t>
      </w:r>
      <w:r w:rsidRPr="00BE5D44">
        <w:rPr>
          <w:rFonts w:cs="Helvetica"/>
          <w:color w:val="000000"/>
          <w:szCs w:val="20"/>
        </w:rPr>
        <w:t>; </w:t>
      </w:r>
      <w:r w:rsidRPr="00BE5D44">
        <w:rPr>
          <w:rStyle w:val="premoccupation"/>
          <w:rFonts w:cs="Helvetica"/>
          <w:color w:val="000000"/>
          <w:szCs w:val="20"/>
          <w:shd w:val="clear" w:color="auto" w:fill="FFFFFF"/>
        </w:rPr>
        <w:t>kostýmní výtvarnice: </w:t>
      </w:r>
      <w:r w:rsidRPr="00BE5D44">
        <w:rPr>
          <w:rStyle w:val="premname"/>
          <w:rFonts w:cs="Helvetica"/>
          <w:color w:val="000000"/>
          <w:szCs w:val="20"/>
        </w:rPr>
        <w:t xml:space="preserve">Alena </w:t>
      </w:r>
      <w:proofErr w:type="spellStart"/>
      <w:r w:rsidRPr="00BE5D44">
        <w:rPr>
          <w:rStyle w:val="premname"/>
          <w:rFonts w:cs="Helvetica"/>
          <w:color w:val="000000"/>
          <w:szCs w:val="20"/>
        </w:rPr>
        <w:t>Zendeková</w:t>
      </w:r>
      <w:proofErr w:type="spellEnd"/>
      <w:r w:rsidRPr="00BE5D44">
        <w:rPr>
          <w:rFonts w:cs="Helvetica"/>
          <w:color w:val="000000"/>
          <w:szCs w:val="20"/>
        </w:rPr>
        <w:t>; </w:t>
      </w:r>
      <w:r w:rsidRPr="00BE5D4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BE5D44">
        <w:rPr>
          <w:rStyle w:val="premname"/>
          <w:rFonts w:cs="Helvetica"/>
          <w:color w:val="000000"/>
          <w:szCs w:val="20"/>
        </w:rPr>
        <w:t>Lucie Bartošová</w:t>
      </w:r>
      <w:r w:rsidRPr="00BE5D44">
        <w:rPr>
          <w:rFonts w:cs="Helvetica"/>
          <w:color w:val="000000"/>
          <w:szCs w:val="20"/>
        </w:rPr>
        <w:t>; </w:t>
      </w:r>
      <w:r w:rsidRPr="00BE5D44">
        <w:rPr>
          <w:rStyle w:val="premoccupation"/>
          <w:rFonts w:cs="Helvetica"/>
          <w:color w:val="000000"/>
          <w:szCs w:val="20"/>
          <w:shd w:val="clear" w:color="auto" w:fill="FFFFFF"/>
        </w:rPr>
        <w:t>hudební spolupráce: </w:t>
      </w:r>
      <w:r w:rsidRPr="00BE5D44">
        <w:rPr>
          <w:rStyle w:val="premname"/>
          <w:rFonts w:cs="Helvetica"/>
          <w:color w:val="000000"/>
          <w:szCs w:val="20"/>
        </w:rPr>
        <w:t>Ema Brabcová</w:t>
      </w:r>
    </w:p>
    <w:p w14:paraId="7B135E7D" w14:textId="77777777" w:rsidR="00BE5D44" w:rsidRPr="00BE5D44" w:rsidRDefault="00BE5D44" w:rsidP="00BE5D44">
      <w:pPr>
        <w:rPr>
          <w:rFonts w:cs="Helvetica"/>
          <w:color w:val="000000"/>
          <w:szCs w:val="20"/>
        </w:rPr>
      </w:pPr>
    </w:p>
    <w:p w14:paraId="311CD16E" w14:textId="77777777" w:rsidR="00BE5D44" w:rsidRPr="00BE5D44" w:rsidRDefault="00BE5D44" w:rsidP="00BE5D44">
      <w:pPr>
        <w:spacing w:line="300" w:lineRule="atLeast"/>
        <w:rPr>
          <w:rFonts w:cs="Helvetica"/>
          <w:color w:val="000000"/>
          <w:szCs w:val="20"/>
        </w:rPr>
      </w:pPr>
      <w:r w:rsidRPr="00BE5D44">
        <w:rPr>
          <w:rStyle w:val="premtheatre"/>
          <w:rFonts w:cs="Helvetica"/>
          <w:b/>
          <w:bCs/>
          <w:color w:val="000000"/>
          <w:szCs w:val="20"/>
        </w:rPr>
        <w:t xml:space="preserve">Prague Shakespeare </w:t>
      </w:r>
      <w:proofErr w:type="spellStart"/>
      <w:r w:rsidRPr="00BE5D44">
        <w:rPr>
          <w:rStyle w:val="premtheatre"/>
          <w:rFonts w:cs="Helvetica"/>
          <w:b/>
          <w:bCs/>
          <w:color w:val="000000"/>
          <w:szCs w:val="20"/>
        </w:rPr>
        <w:t>Company</w:t>
      </w:r>
      <w:proofErr w:type="spellEnd"/>
      <w:r w:rsidRPr="00BE5D44">
        <w:rPr>
          <w:rStyle w:val="premtheatre"/>
          <w:rFonts w:cs="Helvetica"/>
          <w:b/>
          <w:bCs/>
          <w:color w:val="000000"/>
          <w:szCs w:val="20"/>
        </w:rPr>
        <w:t xml:space="preserve"> Praha</w:t>
      </w:r>
      <w:r w:rsidRPr="00BE5D44">
        <w:rPr>
          <w:rFonts w:cs="Helvetica"/>
          <w:color w:val="000000"/>
          <w:szCs w:val="20"/>
        </w:rPr>
        <w:t> </w:t>
      </w:r>
      <w:r w:rsidRPr="00BE5D44">
        <w:rPr>
          <w:rStyle w:val="premstage"/>
          <w:rFonts w:cs="Helvetica"/>
          <w:color w:val="000000"/>
          <w:szCs w:val="20"/>
        </w:rPr>
        <w:t>(Nádvoří Starého purkrabství)</w:t>
      </w:r>
    </w:p>
    <w:p w14:paraId="399B31B8" w14:textId="77777777" w:rsidR="00BE5D44" w:rsidRPr="00BE5D44" w:rsidRDefault="00BE5D44" w:rsidP="00BE5D4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2E437C">
        <w:rPr>
          <w:rStyle w:val="premauthors"/>
          <w:rFonts w:cs="Helvetica"/>
          <w:color w:val="000000"/>
          <w:szCs w:val="20"/>
          <w:u w:val="single"/>
        </w:rPr>
        <w:t>William Shakespeare</w:t>
      </w:r>
      <w:r w:rsidRPr="00BE5D44">
        <w:rPr>
          <w:rFonts w:cs="Helvetica"/>
          <w:color w:val="000000"/>
          <w:szCs w:val="20"/>
          <w:u w:val="single"/>
        </w:rPr>
        <w:t>: </w:t>
      </w:r>
      <w:hyperlink r:id="rId15" w:history="1">
        <w:r w:rsidRPr="00BE5D44">
          <w:rPr>
            <w:rStyle w:val="Hypertextovodkaz"/>
            <w:rFonts w:cs="Helvetica"/>
            <w:color w:val="550000"/>
            <w:szCs w:val="20"/>
          </w:rPr>
          <w:t>King Lear</w:t>
        </w:r>
      </w:hyperlink>
    </w:p>
    <w:p w14:paraId="11CF21A2" w14:textId="77777777" w:rsidR="00BE5D44" w:rsidRPr="00BE5D44" w:rsidRDefault="00BE5D44" w:rsidP="00BE5D44">
      <w:pPr>
        <w:spacing w:line="300" w:lineRule="atLeast"/>
        <w:rPr>
          <w:rFonts w:cs="Helvetica"/>
          <w:color w:val="000000"/>
          <w:szCs w:val="20"/>
        </w:rPr>
      </w:pPr>
      <w:r w:rsidRPr="00BE5D4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proofErr w:type="spellStart"/>
      <w:r w:rsidRPr="00BE5D44">
        <w:rPr>
          <w:rStyle w:val="premname"/>
          <w:rFonts w:cs="Helvetica"/>
          <w:color w:val="000000"/>
          <w:szCs w:val="20"/>
        </w:rPr>
        <w:t>Guy</w:t>
      </w:r>
      <w:proofErr w:type="spellEnd"/>
      <w:r w:rsidRPr="00BE5D44">
        <w:rPr>
          <w:rStyle w:val="premname"/>
          <w:rFonts w:cs="Helvetica"/>
          <w:color w:val="000000"/>
          <w:szCs w:val="20"/>
        </w:rPr>
        <w:t xml:space="preserve"> </w:t>
      </w:r>
      <w:proofErr w:type="spellStart"/>
      <w:r w:rsidRPr="00BE5D44">
        <w:rPr>
          <w:rStyle w:val="premname"/>
          <w:rFonts w:cs="Helvetica"/>
          <w:color w:val="000000"/>
          <w:szCs w:val="20"/>
        </w:rPr>
        <w:t>Roberts</w:t>
      </w:r>
      <w:proofErr w:type="spellEnd"/>
    </w:p>
    <w:p w14:paraId="524A09C2" w14:textId="77777777" w:rsidR="00BE5D44" w:rsidRPr="00BE5D44" w:rsidRDefault="00BE5D44" w:rsidP="00BE5D4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BE5D44">
        <w:rPr>
          <w:rFonts w:cs="Helvetica"/>
          <w:i/>
          <w:iCs/>
          <w:color w:val="000000"/>
          <w:szCs w:val="20"/>
        </w:rPr>
        <w:t>Inscenace je uváděna v angličtině s českými titulky.</w:t>
      </w:r>
    </w:p>
    <w:p w14:paraId="7D65435F" w14:textId="77777777" w:rsidR="00BE5D44" w:rsidRPr="00BE5D44" w:rsidRDefault="00BE5D44" w:rsidP="00BE5D44">
      <w:pPr>
        <w:rPr>
          <w:rFonts w:cs="Helvetica"/>
          <w:b/>
          <w:spacing w:val="2"/>
          <w:szCs w:val="20"/>
        </w:rPr>
      </w:pPr>
    </w:p>
    <w:p w14:paraId="30D682EE" w14:textId="77777777" w:rsidR="00BE5D44" w:rsidRPr="00BE5D44" w:rsidRDefault="00BE5D44" w:rsidP="00BE5D44">
      <w:pPr>
        <w:rPr>
          <w:rFonts w:cs="Helvetica"/>
          <w:b/>
          <w:spacing w:val="2"/>
          <w:szCs w:val="20"/>
        </w:rPr>
      </w:pPr>
    </w:p>
    <w:p w14:paraId="292B7D0A" w14:textId="74614756" w:rsidR="005741EC" w:rsidRPr="00BE5D44" w:rsidRDefault="005741EC" w:rsidP="00BE5D44">
      <w:pPr>
        <w:rPr>
          <w:rFonts w:cs="Helvetica"/>
          <w:szCs w:val="20"/>
        </w:rPr>
      </w:pPr>
    </w:p>
    <w:sectPr w:rsidR="005741EC" w:rsidRPr="00BE5D44" w:rsidSect="00D94E7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119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5CD5C" w14:textId="77777777" w:rsidR="00C13847" w:rsidRDefault="00C13847" w:rsidP="00F804E7">
      <w:pPr>
        <w:spacing w:line="240" w:lineRule="auto"/>
      </w:pPr>
      <w:r>
        <w:separator/>
      </w:r>
    </w:p>
  </w:endnote>
  <w:endnote w:type="continuationSeparator" w:id="0">
    <w:p w14:paraId="578D5F08" w14:textId="77777777" w:rsidR="00C13847" w:rsidRDefault="00C13847" w:rsidP="00F80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3907D" w14:textId="77777777" w:rsidR="008700F4" w:rsidRDefault="008700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045FF" w14:textId="77777777" w:rsidR="00D94E75" w:rsidRPr="004F240E" w:rsidRDefault="00D94E75" w:rsidP="004F240E">
    <w:pPr>
      <w:rPr>
        <w:b/>
        <w:bCs/>
        <w:sz w:val="21"/>
        <w:szCs w:val="21"/>
      </w:rPr>
    </w:pPr>
  </w:p>
  <w:p w14:paraId="08BA89E6" w14:textId="77777777" w:rsidR="00D94E75" w:rsidRPr="004F240E" w:rsidRDefault="00D94E75" w:rsidP="004F240E">
    <w:pPr>
      <w:rPr>
        <w:b/>
        <w:bCs/>
        <w:sz w:val="21"/>
        <w:szCs w:val="21"/>
      </w:rPr>
    </w:pPr>
  </w:p>
  <w:p w14:paraId="4BCA3ABA" w14:textId="77777777" w:rsidR="00D94E75" w:rsidRPr="004F240E" w:rsidRDefault="00D94E75" w:rsidP="004F240E">
    <w:pPr>
      <w:rPr>
        <w:sz w:val="22"/>
      </w:rPr>
    </w:pPr>
  </w:p>
  <w:p w14:paraId="1327D370" w14:textId="678F663E" w:rsidR="00242873" w:rsidRPr="004F240E" w:rsidRDefault="00242873" w:rsidP="004F240E">
    <w:pPr>
      <w:rPr>
        <w:rFonts w:cs="AppleSystemUIFont"/>
        <w:sz w:val="16"/>
        <w:szCs w:val="16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FFFF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4"/>
      <w:gridCol w:w="4394"/>
      <w:gridCol w:w="1974"/>
    </w:tblGrid>
    <w:tr w:rsidR="006F6A39" w:rsidRPr="004F240E" w14:paraId="3CF12CA5" w14:textId="77777777" w:rsidTr="006F6A39">
      <w:trPr>
        <w:trHeight w:val="510"/>
      </w:trPr>
      <w:tc>
        <w:tcPr>
          <w:tcW w:w="2694" w:type="dxa"/>
        </w:tcPr>
        <w:p w14:paraId="1FA8C49E" w14:textId="75B0BA3A" w:rsidR="006F6A39" w:rsidRPr="004F240E" w:rsidRDefault="00C13847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hyperlink r:id="rId1" w:history="1">
            <w:r w:rsidR="00CA56FA" w:rsidRPr="00CA56FA">
              <w:rPr>
                <w:rStyle w:val="Hypertextovodkaz"/>
                <w:rFonts w:cs="AppleSystemUIFont"/>
                <w:sz w:val="16"/>
                <w:szCs w:val="16"/>
                <w:u w:val="none"/>
              </w:rPr>
              <w:t>info@nikp.cz</w:t>
            </w:r>
          </w:hyperlink>
          <w:r w:rsidR="00CA56FA">
            <w:rPr>
              <w:rFonts w:cs="AppleSystemUIFont"/>
              <w:sz w:val="16"/>
              <w:szCs w:val="16"/>
            </w:rPr>
            <w:br/>
          </w:r>
          <w:hyperlink r:id="rId2" w:history="1">
            <w:r w:rsidR="00220807" w:rsidRPr="00CA56FA">
              <w:rPr>
                <w:rStyle w:val="Hypertextovodkaz"/>
                <w:rFonts w:cs="AppleSystemUIFont"/>
                <w:sz w:val="16"/>
                <w:szCs w:val="16"/>
                <w:u w:val="none"/>
              </w:rPr>
              <w:t>www</w:t>
            </w:r>
            <w:r w:rsidR="00CA56FA" w:rsidRPr="00CA56FA">
              <w:rPr>
                <w:rStyle w:val="Hypertextovodkaz"/>
                <w:rFonts w:cs="AppleSystemUIFont"/>
                <w:sz w:val="16"/>
                <w:szCs w:val="16"/>
                <w:u w:val="none"/>
              </w:rPr>
              <w:t>.nikp</w:t>
            </w:r>
            <w:r w:rsidR="00220807" w:rsidRPr="00CA56FA">
              <w:rPr>
                <w:rStyle w:val="Hypertextovodkaz"/>
                <w:rFonts w:cs="AppleSystemUIFont"/>
                <w:sz w:val="16"/>
                <w:szCs w:val="16"/>
                <w:u w:val="none"/>
              </w:rPr>
              <w:t>.</w:t>
            </w:r>
            <w:r w:rsidR="00CA56FA" w:rsidRPr="00CA56FA">
              <w:rPr>
                <w:rStyle w:val="Hypertextovodkaz"/>
                <w:rFonts w:cs="AppleSystemUIFont"/>
                <w:sz w:val="16"/>
                <w:szCs w:val="16"/>
                <w:u w:val="none"/>
              </w:rPr>
              <w:t>cz</w:t>
            </w:r>
          </w:hyperlink>
        </w:p>
      </w:tc>
      <w:tc>
        <w:tcPr>
          <w:tcW w:w="4394" w:type="dxa"/>
        </w:tcPr>
        <w:p w14:paraId="6D99B6DF" w14:textId="77777777" w:rsidR="006F6A39" w:rsidRPr="004F240E" w:rsidRDefault="006F6A39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Celetná 17, 110 00 Praha 1</w:t>
          </w:r>
        </w:p>
        <w:p w14:paraId="288B9E8B" w14:textId="25E92CA3" w:rsidR="006F6A39" w:rsidRPr="004F240E" w:rsidRDefault="006F6A39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IČ: 00023205 | DIČ: CZ00023205</w:t>
          </w:r>
        </w:p>
      </w:tc>
      <w:tc>
        <w:tcPr>
          <w:tcW w:w="1974" w:type="dxa"/>
        </w:tcPr>
        <w:p w14:paraId="3BA9D6D9" w14:textId="77777777" w:rsidR="006F6A39" w:rsidRPr="004F240E" w:rsidRDefault="006F6A39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Bankovní spojení: ČNB</w:t>
          </w:r>
        </w:p>
        <w:p w14:paraId="0F4DF65E" w14:textId="7D624260" w:rsidR="006F6A39" w:rsidRPr="004F240E" w:rsidRDefault="006F6A39" w:rsidP="004F240E">
          <w:pPr>
            <w:rPr>
              <w:rFonts w:cs="AppleSystemUIFont"/>
              <w:color w:val="000000" w:themeColor="text1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č. ú. 63838011/0710</w:t>
          </w:r>
        </w:p>
      </w:tc>
    </w:tr>
  </w:tbl>
  <w:p w14:paraId="79D6A494" w14:textId="77777777" w:rsidR="006F6A39" w:rsidRPr="004F240E" w:rsidRDefault="006F6A39" w:rsidP="004F240E">
    <w:pPr>
      <w:rPr>
        <w:color w:val="000000" w:themeColor="text1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8F683" w14:textId="77777777" w:rsidR="008700F4" w:rsidRDefault="008700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B42F5" w14:textId="77777777" w:rsidR="00C13847" w:rsidRDefault="00C13847" w:rsidP="00F804E7">
      <w:pPr>
        <w:spacing w:line="240" w:lineRule="auto"/>
      </w:pPr>
      <w:r>
        <w:separator/>
      </w:r>
    </w:p>
  </w:footnote>
  <w:footnote w:type="continuationSeparator" w:id="0">
    <w:p w14:paraId="4B1014FC" w14:textId="77777777" w:rsidR="00C13847" w:rsidRDefault="00C13847" w:rsidP="00F804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F11C0" w14:textId="77777777" w:rsidR="008700F4" w:rsidRDefault="008700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05D21" w14:textId="14D6B550" w:rsidR="00F804E7" w:rsidRPr="004F240E" w:rsidRDefault="00F804E7" w:rsidP="00F804E7">
    <w:pPr>
      <w:spacing w:line="240" w:lineRule="auto"/>
      <w:rPr>
        <w:b/>
        <w:bCs/>
        <w:sz w:val="28"/>
        <w:szCs w:val="28"/>
      </w:rPr>
    </w:pPr>
    <w:r w:rsidRPr="004F240E">
      <w:rPr>
        <w:b/>
        <w:bCs/>
        <w:sz w:val="28"/>
        <w:szCs w:val="28"/>
      </w:rPr>
      <w:t>Národní institut pro kulturu</w:t>
    </w:r>
    <w:r w:rsidR="000F5638" w:rsidRPr="004F240E">
      <w:rPr>
        <w:b/>
        <w:bCs/>
        <w:sz w:val="28"/>
        <w:szCs w:val="28"/>
      </w:rPr>
      <w:t xml:space="preserve"> </w:t>
    </w:r>
    <w:r w:rsidRPr="004F240E">
      <w:rPr>
        <w:b/>
        <w:bCs/>
        <w:sz w:val="28"/>
        <w:szCs w:val="28"/>
      </w:rPr>
      <w:br/>
      <w:t>Czech Cultural Institute</w:t>
    </w:r>
  </w:p>
  <w:p w14:paraId="6F718232" w14:textId="77777777" w:rsidR="00257BD3" w:rsidRDefault="00257BD3" w:rsidP="00F804E7">
    <w:pPr>
      <w:spacing w:line="240" w:lineRule="auto"/>
      <w:rPr>
        <w:b/>
        <w:bCs/>
      </w:rPr>
    </w:pPr>
  </w:p>
  <w:p w14:paraId="6BF6D76B" w14:textId="77777777" w:rsidR="00D94E75" w:rsidRDefault="00D94E75" w:rsidP="00F804E7">
    <w:pPr>
      <w:spacing w:line="240" w:lineRule="auto"/>
      <w:rPr>
        <w:b/>
        <w:bCs/>
      </w:rPr>
    </w:pPr>
  </w:p>
  <w:p w14:paraId="4F7B203E" w14:textId="77777777" w:rsidR="00D94E75" w:rsidRDefault="00D94E75" w:rsidP="00F804E7">
    <w:pPr>
      <w:spacing w:line="240" w:lineRule="auto"/>
      <w:rPr>
        <w:b/>
        <w:bCs/>
      </w:rPr>
    </w:pPr>
  </w:p>
  <w:p w14:paraId="29C19506" w14:textId="77777777" w:rsidR="00D94E75" w:rsidRPr="00F804E7" w:rsidRDefault="00D94E75" w:rsidP="00F804E7">
    <w:pPr>
      <w:spacing w:line="240" w:lineRule="auto"/>
      <w:rPr>
        <w:b/>
        <w:bCs/>
      </w:rPr>
    </w:pPr>
  </w:p>
  <w:p w14:paraId="56D7BB6D" w14:textId="77777777" w:rsidR="00F804E7" w:rsidRDefault="00F804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C6B24" w14:textId="77777777" w:rsidR="008700F4" w:rsidRDefault="008700F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73"/>
    <w:rsid w:val="00012D80"/>
    <w:rsid w:val="000F5638"/>
    <w:rsid w:val="001E0680"/>
    <w:rsid w:val="00220807"/>
    <w:rsid w:val="00242873"/>
    <w:rsid w:val="00257BD3"/>
    <w:rsid w:val="002E437C"/>
    <w:rsid w:val="00316AAC"/>
    <w:rsid w:val="003D09BD"/>
    <w:rsid w:val="003F1DF8"/>
    <w:rsid w:val="004405AF"/>
    <w:rsid w:val="004D41F5"/>
    <w:rsid w:val="004F240E"/>
    <w:rsid w:val="00525ADD"/>
    <w:rsid w:val="005741EC"/>
    <w:rsid w:val="005E5252"/>
    <w:rsid w:val="006F6A39"/>
    <w:rsid w:val="00743101"/>
    <w:rsid w:val="00783F6C"/>
    <w:rsid w:val="00790114"/>
    <w:rsid w:val="008700F4"/>
    <w:rsid w:val="008704B4"/>
    <w:rsid w:val="008E3739"/>
    <w:rsid w:val="009508EB"/>
    <w:rsid w:val="00962AF7"/>
    <w:rsid w:val="00977A34"/>
    <w:rsid w:val="009B3273"/>
    <w:rsid w:val="00A2175E"/>
    <w:rsid w:val="00AB1245"/>
    <w:rsid w:val="00BE5D44"/>
    <w:rsid w:val="00C13847"/>
    <w:rsid w:val="00CA56FA"/>
    <w:rsid w:val="00CC1A69"/>
    <w:rsid w:val="00D21153"/>
    <w:rsid w:val="00D94E75"/>
    <w:rsid w:val="00F5523D"/>
    <w:rsid w:val="00F804E7"/>
    <w:rsid w:val="00FF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12439"/>
  <w15:chartTrackingRefBased/>
  <w15:docId w15:val="{9B95EC83-581B-3849-A617-1BC1E3C4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Odstavec"/>
    <w:qFormat/>
    <w:rsid w:val="005741EC"/>
    <w:pPr>
      <w:spacing w:after="0" w:line="276" w:lineRule="auto"/>
    </w:pPr>
    <w:rPr>
      <w:rFonts w:ascii="Helvetica" w:eastAsiaTheme="minorEastAsia" w:hAnsi="Helvetica"/>
      <w:kern w:val="0"/>
      <w:sz w:val="20"/>
      <w:szCs w:val="22"/>
      <w:lang w:eastAsia="ko-KR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F1DF8"/>
    <w:pPr>
      <w:keepNext/>
      <w:keepLines/>
      <w:spacing w:before="240" w:after="120"/>
      <w:outlineLvl w:val="0"/>
    </w:pPr>
    <w:rPr>
      <w:rFonts w:eastAsiaTheme="majorEastAsia" w:cstheme="majorBidi"/>
      <w:b/>
      <w:sz w:val="24"/>
      <w:szCs w:val="40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3F1DF8"/>
    <w:pPr>
      <w:outlineLvl w:val="1"/>
    </w:pPr>
    <w:rPr>
      <w:b w:val="0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1DF8"/>
    <w:pPr>
      <w:keepNext/>
      <w:keepLines/>
      <w:spacing w:before="160" w:after="120"/>
      <w:outlineLvl w:val="2"/>
    </w:pPr>
    <w:rPr>
      <w:rFonts w:eastAsiaTheme="majorEastAsia" w:cstheme="majorBidi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3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32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32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32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32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32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1DF8"/>
    <w:rPr>
      <w:rFonts w:ascii="Helvetica" w:eastAsiaTheme="majorEastAsia" w:hAnsi="Helvetica" w:cstheme="majorBidi"/>
      <w:b/>
      <w:kern w:val="0"/>
      <w:szCs w:val="40"/>
      <w:lang w:eastAsia="ko-KR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3F1DF8"/>
    <w:rPr>
      <w:rFonts w:ascii="Helvetica" w:eastAsiaTheme="majorEastAsia" w:hAnsi="Helvetica" w:cstheme="majorBidi"/>
      <w:kern w:val="0"/>
      <w:szCs w:val="32"/>
      <w:lang w:eastAsia="ko-KR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1DF8"/>
    <w:rPr>
      <w:rFonts w:ascii="Helvetica" w:eastAsiaTheme="majorEastAsia" w:hAnsi="Helvetica" w:cstheme="majorBidi"/>
      <w:kern w:val="0"/>
      <w:sz w:val="20"/>
      <w:szCs w:val="28"/>
      <w:lang w:eastAsia="ko-KR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327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327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32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32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32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3273"/>
    <w:rPr>
      <w:rFonts w:eastAsiaTheme="majorEastAsia" w:cstheme="majorBidi"/>
      <w:color w:val="272727" w:themeColor="text1" w:themeTint="D8"/>
    </w:rPr>
  </w:style>
  <w:style w:type="character" w:styleId="Zdraznnintenzivn">
    <w:name w:val="Intense Emphasis"/>
    <w:aliases w:val="Kurzíva"/>
    <w:basedOn w:val="Standardnpsmoodstavce"/>
    <w:uiPriority w:val="21"/>
    <w:qFormat/>
    <w:rsid w:val="003D09BD"/>
    <w:rPr>
      <w:rFonts w:ascii="Helvetica" w:hAnsi="Helvetica"/>
      <w:i/>
      <w:iCs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5E5252"/>
    <w:rPr>
      <w:rFonts w:ascii="Helvetica" w:hAnsi="Helvetica"/>
      <w:color w:val="000000" w:themeColor="text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04E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804E7"/>
    <w:rPr>
      <w:color w:val="96607D" w:themeColor="followedHyperlink"/>
      <w:u w:val="single"/>
    </w:rPr>
  </w:style>
  <w:style w:type="table" w:styleId="Mkatabulky">
    <w:name w:val="Table Grid"/>
    <w:basedOn w:val="Normlntabulka"/>
    <w:uiPriority w:val="39"/>
    <w:rsid w:val="006F6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700F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0F4"/>
    <w:rPr>
      <w:rFonts w:ascii="Helvetica" w:eastAsiaTheme="minorEastAsia" w:hAnsi="Helvetica"/>
      <w:kern w:val="0"/>
      <w:sz w:val="20"/>
      <w:szCs w:val="22"/>
      <w:lang w:eastAsia="ko-KR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700F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0F4"/>
    <w:rPr>
      <w:rFonts w:ascii="Helvetica" w:eastAsiaTheme="minorEastAsia" w:hAnsi="Helvetica"/>
      <w:kern w:val="0"/>
      <w:sz w:val="20"/>
      <w:szCs w:val="22"/>
      <w:lang w:eastAsia="ko-KR"/>
      <w14:ligatures w14:val="none"/>
    </w:rPr>
  </w:style>
  <w:style w:type="character" w:customStyle="1" w:styleId="premdate">
    <w:name w:val="premdate"/>
    <w:basedOn w:val="Standardnpsmoodstavce"/>
    <w:rsid w:val="00BE5D44"/>
  </w:style>
  <w:style w:type="character" w:customStyle="1" w:styleId="premtheatre">
    <w:name w:val="premtheatre"/>
    <w:basedOn w:val="Standardnpsmoodstavce"/>
    <w:rsid w:val="00BE5D44"/>
  </w:style>
  <w:style w:type="character" w:customStyle="1" w:styleId="premstage">
    <w:name w:val="premstage"/>
    <w:basedOn w:val="Standardnpsmoodstavce"/>
    <w:rsid w:val="00BE5D44"/>
  </w:style>
  <w:style w:type="character" w:customStyle="1" w:styleId="premauthors">
    <w:name w:val="premauthors"/>
    <w:basedOn w:val="Standardnpsmoodstavce"/>
    <w:rsid w:val="00BE5D44"/>
  </w:style>
  <w:style w:type="character" w:customStyle="1" w:styleId="premproduction">
    <w:name w:val="premproduction"/>
    <w:basedOn w:val="Standardnpsmoodstavce"/>
    <w:rsid w:val="00BE5D44"/>
  </w:style>
  <w:style w:type="character" w:customStyle="1" w:styleId="premtype">
    <w:name w:val="premtype"/>
    <w:basedOn w:val="Standardnpsmoodstavce"/>
    <w:rsid w:val="00BE5D44"/>
  </w:style>
  <w:style w:type="character" w:customStyle="1" w:styleId="premoccupation">
    <w:name w:val="premoccupation"/>
    <w:basedOn w:val="Standardnpsmoodstavce"/>
    <w:rsid w:val="00BE5D44"/>
  </w:style>
  <w:style w:type="character" w:customStyle="1" w:styleId="premname">
    <w:name w:val="premname"/>
    <w:basedOn w:val="Standardnpsmoodstavce"/>
    <w:rsid w:val="00BE5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7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s.idu.cz/ProductionDetail.aspx?id=58606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vis.idu.cz/ProductionDetail.aspx?id=58773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s.idu.cz/ProductionDetail.aspx?id=5882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is.idu.cz/ProductionDetail.aspx?id=5881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is.idu.cz/ProductionDetail.aspx?id=58817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://vis.idu.cz/Productions.aspx?tab=premiere" TargetMode="External"/><Relationship Id="rId14" Type="http://schemas.openxmlformats.org/officeDocument/2006/relationships/hyperlink" Target="https://vis.idu.cz/ProductionDetail.aspx?id=58667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ikp.cz/" TargetMode="External"/><Relationship Id="rId1" Type="http://schemas.openxmlformats.org/officeDocument/2006/relationships/hyperlink" Target="mailto:info@nik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d88026-78b7-479b-9d2c-d336e838fe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6B655775DE0A4E8CF39930B060655C" ma:contentTypeVersion="17" ma:contentTypeDescription="Vytvoří nový dokument" ma:contentTypeScope="" ma:versionID="51a875d8cc4e16ced56985b525dd77b9">
  <xsd:schema xmlns:xsd="http://www.w3.org/2001/XMLSchema" xmlns:xs="http://www.w3.org/2001/XMLSchema" xmlns:p="http://schemas.microsoft.com/office/2006/metadata/properties" xmlns:ns3="d6d88026-78b7-479b-9d2c-d336e838fe13" xmlns:ns4="29446af6-0428-475a-a1c4-bcbe79592be8" targetNamespace="http://schemas.microsoft.com/office/2006/metadata/properties" ma:root="true" ma:fieldsID="a0e4e0378677995940d34edffa28dc14" ns3:_="" ns4:_="">
    <xsd:import namespace="d6d88026-78b7-479b-9d2c-d336e838fe13"/>
    <xsd:import namespace="29446af6-0428-475a-a1c4-bcbe79592b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88026-78b7-479b-9d2c-d336e838f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46af6-0428-475a-a1c4-bcbe79592b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F101FA-1BE0-4BE4-837F-48463AEC6B39}">
  <ds:schemaRefs>
    <ds:schemaRef ds:uri="http://schemas.microsoft.com/office/2006/metadata/properties"/>
    <ds:schemaRef ds:uri="http://schemas.microsoft.com/office/infopath/2007/PartnerControls"/>
    <ds:schemaRef ds:uri="d6d88026-78b7-479b-9d2c-d336e838fe13"/>
  </ds:schemaRefs>
</ds:datastoreItem>
</file>

<file path=customXml/itemProps2.xml><?xml version="1.0" encoding="utf-8"?>
<ds:datastoreItem xmlns:ds="http://schemas.openxmlformats.org/officeDocument/2006/customXml" ds:itemID="{A904264D-F354-4111-A147-BCAD80DE7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88026-78b7-479b-9d2c-d336e838fe13"/>
    <ds:schemaRef ds:uri="29446af6-0428-475a-a1c4-bcbe79592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7E6D95-8473-439B-A254-3793F70615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Žáčková</dc:creator>
  <cp:keywords/>
  <dc:description/>
  <cp:lastModifiedBy>cepcova</cp:lastModifiedBy>
  <cp:revision>4</cp:revision>
  <cp:lastPrinted>2025-06-03T13:23:00Z</cp:lastPrinted>
  <dcterms:created xsi:type="dcterms:W3CDTF">2025-07-01T10:42:00Z</dcterms:created>
  <dcterms:modified xsi:type="dcterms:W3CDTF">2025-07-04T08:53:00Z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0x010100656B655775DE0A4E8CF39930B060655C</vt:lpwstr>
  </property>
</Properties>
</file>