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5A9E5" w14:textId="46E89530" w:rsidR="00BE5D44" w:rsidRPr="00A40277" w:rsidRDefault="00BE5D44" w:rsidP="005745A6">
      <w:pPr>
        <w:pStyle w:val="Nadpis1"/>
        <w:rPr>
          <w:rFonts w:ascii="Calibri" w:hAnsi="Calibri" w:cs="Calibri"/>
          <w:sz w:val="28"/>
          <w:szCs w:val="28"/>
        </w:rPr>
      </w:pPr>
      <w:r w:rsidRPr="00A40277">
        <w:rPr>
          <w:rFonts w:ascii="Calibri" w:hAnsi="Calibri" w:cs="Calibri"/>
          <w:sz w:val="28"/>
          <w:szCs w:val="28"/>
        </w:rPr>
        <w:t xml:space="preserve">Přehled premiér </w:t>
      </w:r>
      <w:r w:rsidR="002A220D" w:rsidRPr="00A40277">
        <w:rPr>
          <w:rFonts w:ascii="Calibri" w:hAnsi="Calibri" w:cs="Calibri"/>
          <w:sz w:val="28"/>
          <w:szCs w:val="28"/>
        </w:rPr>
        <w:t>v říjnu</w:t>
      </w:r>
      <w:r w:rsidRPr="00A40277">
        <w:rPr>
          <w:rFonts w:ascii="Calibri" w:hAnsi="Calibri" w:cs="Calibri"/>
          <w:sz w:val="28"/>
          <w:szCs w:val="28"/>
        </w:rPr>
        <w:t xml:space="preserve"> 2025</w:t>
      </w:r>
    </w:p>
    <w:p w14:paraId="0EF382D9" w14:textId="77777777" w:rsidR="00BE5D44" w:rsidRPr="00A40277" w:rsidRDefault="00BE5D44" w:rsidP="00BE5D44">
      <w:pPr>
        <w:rPr>
          <w:rFonts w:ascii="Calibri" w:hAnsi="Calibri" w:cs="Calibri"/>
          <w:b/>
          <w:spacing w:val="2"/>
          <w:sz w:val="24"/>
          <w:szCs w:val="24"/>
        </w:rPr>
      </w:pPr>
    </w:p>
    <w:p w14:paraId="2EEF6B57" w14:textId="77777777" w:rsidR="00BE5D44" w:rsidRPr="00A40277" w:rsidRDefault="00BE5D44" w:rsidP="00BE5D44">
      <w:pPr>
        <w:rPr>
          <w:rFonts w:ascii="Calibri" w:hAnsi="Calibri" w:cs="Calibri"/>
          <w:i/>
          <w:spacing w:val="2"/>
          <w:sz w:val="24"/>
          <w:szCs w:val="24"/>
        </w:rPr>
      </w:pPr>
      <w:r w:rsidRPr="00A40277">
        <w:rPr>
          <w:rFonts w:ascii="Calibri" w:hAnsi="Calibri" w:cs="Calibri"/>
          <w:i/>
          <w:spacing w:val="2"/>
          <w:sz w:val="24"/>
          <w:szCs w:val="24"/>
        </w:rPr>
        <w:t>Zdrojem přehledu premiér českých divadel jsou hlášení zaslaná jednotlivými divadly a je výstupem z</w:t>
      </w:r>
      <w:r w:rsidRPr="00A40277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 </w:t>
      </w:r>
      <w:r w:rsidRPr="00A40277">
        <w:rPr>
          <w:rFonts w:ascii="Calibri" w:hAnsi="Calibri" w:cs="Calibri"/>
          <w:i/>
          <w:spacing w:val="2"/>
          <w:sz w:val="24"/>
          <w:szCs w:val="24"/>
        </w:rPr>
        <w:t xml:space="preserve">databáze </w:t>
      </w:r>
      <w:hyperlink r:id="rId9" w:history="1">
        <w:r w:rsidRPr="00A40277">
          <w:rPr>
            <w:rStyle w:val="Hypertextovodkaz"/>
            <w:rFonts w:ascii="Calibri" w:hAnsi="Calibri" w:cs="Calibri"/>
            <w:i/>
            <w:spacing w:val="2"/>
            <w:sz w:val="24"/>
            <w:szCs w:val="24"/>
          </w:rPr>
          <w:t>Inscenace Virtuální studovny</w:t>
        </w:r>
      </w:hyperlink>
      <w:r w:rsidRPr="00A40277">
        <w:rPr>
          <w:rFonts w:ascii="Calibri" w:hAnsi="Calibri" w:cs="Calibri"/>
          <w:i/>
          <w:spacing w:val="2"/>
          <w:sz w:val="24"/>
          <w:szCs w:val="24"/>
        </w:rPr>
        <w:t xml:space="preserve">, </w:t>
      </w:r>
      <w:bookmarkStart w:id="0" w:name="_Hlk96939774"/>
      <w:r w:rsidRPr="00A40277">
        <w:rPr>
          <w:rFonts w:ascii="Calibri" w:hAnsi="Calibri" w:cs="Calibri"/>
          <w:i/>
          <w:spacing w:val="2"/>
          <w:sz w:val="24"/>
          <w:szCs w:val="24"/>
        </w:rPr>
        <w:t>kde jsou informace průběžně doplňovány a aktualizovány.</w:t>
      </w:r>
      <w:bookmarkEnd w:id="0"/>
    </w:p>
    <w:p w14:paraId="31F5BE66" w14:textId="77777777" w:rsidR="00BE5D44" w:rsidRPr="00A40277" w:rsidRDefault="00BE5D44" w:rsidP="00BE5D44">
      <w:pPr>
        <w:rPr>
          <w:rFonts w:ascii="Calibri" w:hAnsi="Calibri" w:cs="Calibri"/>
          <w:b/>
          <w:spacing w:val="2"/>
          <w:sz w:val="24"/>
          <w:szCs w:val="24"/>
        </w:rPr>
      </w:pPr>
    </w:p>
    <w:p w14:paraId="53C75296" w14:textId="77777777" w:rsidR="002A220D" w:rsidRPr="00A40277" w:rsidRDefault="002A220D" w:rsidP="002A220D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2. 10. 2025</w:t>
      </w:r>
    </w:p>
    <w:p w14:paraId="20B817F7" w14:textId="465DECD1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Mikro-</w:t>
      </w: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teatro</w:t>
      </w:r>
      <w:proofErr w:type="spell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Brno</w:t>
      </w:r>
      <w:r w:rsidR="00997F47"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997F47" w:rsidRPr="00A40277">
        <w:rPr>
          <w:rFonts w:ascii="Calibri" w:hAnsi="Calibri" w:cs="Calibri"/>
          <w:iCs/>
          <w:color w:val="000000"/>
          <w:sz w:val="24"/>
          <w:szCs w:val="24"/>
        </w:rPr>
        <w:t>(Pedagogická fakulta Masarykovy Univerzity)</w:t>
      </w:r>
    </w:p>
    <w:p w14:paraId="517C1F8B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Veronika Všianská – Gabriela Ženatá – Sabina Machačová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10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Cena péče</w:t>
        </w:r>
      </w:hyperlink>
    </w:p>
    <w:p w14:paraId="21D2F5E8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5309A07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Gabriela Ženatá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scénická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Magdaléna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Teleky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Sabina Machačová</w:t>
      </w:r>
    </w:p>
    <w:p w14:paraId="06E83EA7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6B8416C" w14:textId="1C52FA93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Direct </w:t>
      </w: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Action</w:t>
      </w:r>
      <w:proofErr w:type="spell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Theater</w:t>
      </w:r>
      <w:proofErr w:type="spell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Praha/Oslo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(Galaxie)</w:t>
      </w:r>
    </w:p>
    <w:p w14:paraId="35B27AEA" w14:textId="77777777" w:rsidR="002A220D" w:rsidRPr="00A40277" w:rsidRDefault="00350683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hyperlink r:id="rId11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Pomáhat a chránit</w:t>
        </w:r>
      </w:hyperlink>
    </w:p>
    <w:p w14:paraId="1B224312" w14:textId="281700B1" w:rsidR="002A220D" w:rsidRPr="00A40277" w:rsidRDefault="00997F47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tvůrčí tým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Jan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Husták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, N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ela H. Kornetová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Øystein</w:t>
      </w:r>
      <w:proofErr w:type="spellEnd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Elle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Ellen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Røhr-Staff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Björn</w:t>
      </w:r>
      <w:proofErr w:type="spellEnd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Honson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Arnt</w:t>
      </w:r>
      <w:proofErr w:type="spellEnd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Christian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Hellum</w:t>
      </w:r>
      <w:proofErr w:type="spellEnd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Teigen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Per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Magnus</w:t>
      </w:r>
      <w:proofErr w:type="spellEnd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Barlaug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Guillermo</w:t>
      </w:r>
      <w:proofErr w:type="spellEnd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John Magno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Mohammed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Ellyas</w:t>
      </w:r>
      <w:proofErr w:type="spellEnd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Lehry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Daniel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Halvoník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Annalisa</w:t>
      </w:r>
      <w:proofErr w:type="spellEnd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Dal Pra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Henrik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Olsson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, K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ristin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Honsson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Trym</w:t>
      </w:r>
      <w:proofErr w:type="spellEnd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Grønner</w:t>
      </w:r>
      <w:proofErr w:type="spellEnd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Flikke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Matthew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Rogers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Serafina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Wexels-Moore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Felix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Noslier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Lukáš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Kubičina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Tomáš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Florea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Tomáš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Janypka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Johana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Schmidtmajerová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Jana Zoubková</w:t>
      </w:r>
    </w:p>
    <w:p w14:paraId="0C73B7C6" w14:textId="45AC2824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Performance je vyvrcholením dlouhodobé série uměleckých intervencí ve veřejném prostoru. </w:t>
      </w:r>
      <w:r w:rsidR="00997F47" w:rsidRPr="00A40277">
        <w:rPr>
          <w:rFonts w:ascii="Calibri" w:hAnsi="Calibri" w:cs="Calibri"/>
          <w:i/>
          <w:iCs/>
          <w:color w:val="000000"/>
          <w:sz w:val="24"/>
          <w:szCs w:val="24"/>
        </w:rPr>
        <w:t>Uvedeno v</w:t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rámci festivalu 4+4 dny v pohybu 2025.</w:t>
      </w:r>
    </w:p>
    <w:p w14:paraId="4E5DDD2D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FAF4AC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13891E7D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3. 10. 2025</w:t>
      </w:r>
    </w:p>
    <w:p w14:paraId="0E635724" w14:textId="4D4651E8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Radost Brn</w:t>
      </w:r>
      <w:r w:rsidR="00997F47"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o</w:t>
      </w:r>
    </w:p>
    <w:p w14:paraId="1412AD43" w14:textId="12DA5883" w:rsidR="002A220D" w:rsidRPr="00A40277" w:rsidRDefault="00A235E9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Pavel Čech – </w:t>
      </w:r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Jiří Skovajsa – Zoja Mikotová</w:t>
      </w:r>
      <w:r w:rsidR="002A220D"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12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O Čertovi</w:t>
        </w:r>
      </w:hyperlink>
    </w:p>
    <w:p w14:paraId="2B8DAB1F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74EA9E8C" w14:textId="25DBE79B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Zoja Mikotová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</w:t>
      </w:r>
      <w:r w:rsidR="00A235E9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výtvarnice loutek: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Eva Farkašová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997F47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="00997F47" w:rsidRPr="00A40277">
        <w:rPr>
          <w:rStyle w:val="premname"/>
          <w:rFonts w:ascii="Calibri" w:hAnsi="Calibri" w:cs="Calibri"/>
          <w:color w:val="000000"/>
          <w:sz w:val="24"/>
          <w:szCs w:val="24"/>
        </w:rPr>
        <w:t>Zdeněk Kluka</w:t>
      </w:r>
      <w:r w:rsidR="00997F47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</w:t>
      </w:r>
      <w:r w:rsidR="00997F47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Eva Kolomazníková</w:t>
      </w:r>
      <w:r w:rsidR="00997F47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Zoja Mikotová</w:t>
      </w:r>
    </w:p>
    <w:p w14:paraId="65D05CA1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7E8354" w14:textId="076805FC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Městské divadlo Kladno</w:t>
      </w:r>
    </w:p>
    <w:p w14:paraId="6180E423" w14:textId="6FC2B809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Alan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Menken</w:t>
      </w:r>
      <w:proofErr w:type="spellEnd"/>
      <w:r w:rsidR="00A235E9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</w:t>
      </w:r>
      <w:proofErr w:type="spellStart"/>
      <w:r w:rsidR="00A235E9" w:rsidRPr="00A40277">
        <w:rPr>
          <w:rStyle w:val="premname"/>
          <w:rFonts w:ascii="Calibri" w:hAnsi="Calibri" w:cs="Calibri"/>
          <w:color w:val="000000"/>
          <w:sz w:val="24"/>
          <w:szCs w:val="24"/>
        </w:rPr>
        <w:t>Howard</w:t>
      </w:r>
      <w:proofErr w:type="spellEnd"/>
      <w:r w:rsidR="00A235E9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A235E9" w:rsidRPr="00A40277">
        <w:rPr>
          <w:rStyle w:val="premname"/>
          <w:rFonts w:ascii="Calibri" w:hAnsi="Calibri" w:cs="Calibri"/>
          <w:color w:val="000000"/>
          <w:sz w:val="24"/>
          <w:szCs w:val="24"/>
        </w:rPr>
        <w:t>Ashman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13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Malý krámek hrůz</w:t>
        </w:r>
      </w:hyperlink>
    </w:p>
    <w:p w14:paraId="28BCFC84" w14:textId="693B3089" w:rsidR="002A220D" w:rsidRPr="00A40277" w:rsidRDefault="00A235E9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p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řeklad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libreta: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Taťjana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a Ivo T.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Havl</w:t>
      </w:r>
      <w:r w:rsidR="00A1370F" w:rsidRPr="00A40277">
        <w:rPr>
          <w:rStyle w:val="premname"/>
          <w:rFonts w:ascii="Calibri" w:hAnsi="Calibri" w:cs="Calibri"/>
          <w:color w:val="000000"/>
          <w:sz w:val="24"/>
          <w:szCs w:val="24"/>
        </w:rPr>
        <w:t>ů</w:t>
      </w:r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 textu písní: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Pavel Bár</w:t>
      </w:r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nastudování: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Kristina Brachtlová</w:t>
      </w:r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Jan Kříž</w:t>
      </w:r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výtvarník: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Radek Fišer</w:t>
      </w:r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Lukáš Prokop</w:t>
      </w:r>
    </w:p>
    <w:p w14:paraId="753019B5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1573914" w14:textId="77024555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Městské divadlo </w:t>
      </w:r>
      <w:r w:rsidR="00A1370F"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v </w:t>
      </w: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Most</w:t>
      </w:r>
      <w:r w:rsidR="00A1370F"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ě</w:t>
      </w:r>
    </w:p>
    <w:p w14:paraId="1A3585B7" w14:textId="606E4116" w:rsidR="002A220D" w:rsidRPr="00A40277" w:rsidRDefault="00A235E9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Vojtěch Matocha – </w:t>
      </w:r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Miroslav </w:t>
      </w:r>
      <w:proofErr w:type="spellStart"/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Lukačovič</w:t>
      </w:r>
      <w:proofErr w:type="spellEnd"/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Michal </w:t>
      </w:r>
      <w:proofErr w:type="spellStart"/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Pětík</w:t>
      </w:r>
      <w:proofErr w:type="spellEnd"/>
      <w:r w:rsidR="002A220D"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proofErr w:type="spellStart"/>
      <w:r w:rsidR="002A220D"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="002A220D"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"https://vis.idu.cz/ProductionDetail.aspx?id=59032" </w:instrText>
      </w:r>
      <w:r w:rsidR="002A220D"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="002A220D"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>Prašina</w:t>
      </w:r>
      <w:proofErr w:type="spellEnd"/>
      <w:r w:rsidR="002A220D"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125781F8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231C036B" w14:textId="3EADB8A0" w:rsidR="002A220D" w:rsidRPr="00A40277" w:rsidRDefault="00027FD3" w:rsidP="002A220D">
      <w:pPr>
        <w:spacing w:line="300" w:lineRule="atLeast"/>
        <w:rPr>
          <w:rStyle w:val="premname"/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name"/>
          <w:rFonts w:ascii="Calibri" w:hAnsi="Calibri" w:cs="Calibri"/>
          <w:sz w:val="24"/>
          <w:szCs w:val="24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Miroslav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Lukačovič</w:t>
      </w:r>
      <w:proofErr w:type="spellEnd"/>
      <w:r w:rsidRPr="00A40277">
        <w:rPr>
          <w:rStyle w:val="premname"/>
          <w:rFonts w:ascii="Calibri" w:hAnsi="Calibri" w:cs="Calibri"/>
          <w:sz w:val="24"/>
          <w:szCs w:val="24"/>
        </w:rPr>
        <w:t>; 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Veronika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Watzková</w:t>
      </w:r>
      <w:proofErr w:type="spellEnd"/>
      <w:r w:rsidRPr="00A40277">
        <w:rPr>
          <w:rStyle w:val="premname"/>
          <w:rFonts w:ascii="Calibri" w:hAnsi="Calibri" w:cs="Calibri"/>
          <w:sz w:val="24"/>
          <w:szCs w:val="24"/>
        </w:rPr>
        <w:t>; 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Tomáš Příkrý</w:t>
      </w:r>
      <w:r w:rsidRPr="00A40277">
        <w:rPr>
          <w:rStyle w:val="premname"/>
          <w:rFonts w:ascii="Calibri" w:hAnsi="Calibri" w:cs="Calibri"/>
          <w:sz w:val="24"/>
          <w:szCs w:val="24"/>
        </w:rPr>
        <w:t>; 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Juraj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Haško</w:t>
      </w:r>
      <w:proofErr w:type="spellEnd"/>
      <w:r w:rsidRPr="00A40277">
        <w:rPr>
          <w:rStyle w:val="premname"/>
          <w:rFonts w:ascii="Calibri" w:hAnsi="Calibri" w:cs="Calibri"/>
          <w:sz w:val="24"/>
          <w:szCs w:val="24"/>
        </w:rPr>
        <w:t>; zvukový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Václav Vítek</w:t>
      </w:r>
      <w:r w:rsidRPr="00A40277">
        <w:rPr>
          <w:rStyle w:val="premname"/>
          <w:rFonts w:ascii="Calibri" w:hAnsi="Calibri" w:cs="Calibri"/>
          <w:sz w:val="24"/>
          <w:szCs w:val="24"/>
        </w:rPr>
        <w:t>; dramaturgie: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Michal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Pětík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, Hana Marvanová</w:t>
      </w:r>
    </w:p>
    <w:p w14:paraId="06502F1C" w14:textId="77777777" w:rsidR="00027FD3" w:rsidRPr="00A40277" w:rsidRDefault="00027FD3" w:rsidP="002A220D">
      <w:pPr>
        <w:spacing w:line="300" w:lineRule="atLeast"/>
        <w:rPr>
          <w:rStyle w:val="premname"/>
          <w:rFonts w:ascii="Calibri" w:hAnsi="Calibri" w:cs="Calibri"/>
          <w:sz w:val="24"/>
          <w:szCs w:val="24"/>
        </w:rPr>
      </w:pPr>
    </w:p>
    <w:p w14:paraId="39E9127B" w14:textId="50C994BF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Na zábradlí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</w:t>
      </w:r>
      <w:proofErr w:type="spellStart"/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Eliadova</w:t>
      </w:r>
      <w:proofErr w:type="spellEnd"/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 xml:space="preserve"> knihovna)</w:t>
      </w:r>
    </w:p>
    <w:p w14:paraId="3D76C795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Vít Peřina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14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Konina</w:t>
        </w:r>
      </w:hyperlink>
    </w:p>
    <w:p w14:paraId="10D3833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1D5E620D" w14:textId="59AEA3D2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Michaela Homolová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</w:t>
      </w:r>
      <w:r w:rsidR="00A1370F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výtvarník loutek: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Robert Smolík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Filip Homola</w:t>
      </w:r>
    </w:p>
    <w:p w14:paraId="48E44A9D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90F4438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59B91AB8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4. 10. 2025</w:t>
      </w:r>
    </w:p>
    <w:p w14:paraId="2D42E0C8" w14:textId="24934603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Východočeské divadlo Pardubice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(Malá scéna ve dvoře)</w:t>
      </w:r>
    </w:p>
    <w:p w14:paraId="79B62D9F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Marius von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Mayenburg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proofErr w:type="spellStart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"https://vis.idu.cz/ProductionDetail.aspx?id=59033" </w:instrTex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>Bang</w:t>
      </w:r>
      <w:proofErr w:type="spellEnd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5D012C37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Michal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Kotrouš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Gabriela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Gabašová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Michal Spratek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Ladislav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Nunvář</w:t>
      </w:r>
      <w:proofErr w:type="spellEnd"/>
    </w:p>
    <w:p w14:paraId="110A12C6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A7EF2C5" w14:textId="09553FE3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Alica Minar &amp; </w:t>
      </w: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col</w:t>
      </w:r>
      <w:proofErr w:type="spell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.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</w:t>
      </w:r>
      <w:r w:rsidR="005C7AAD" w:rsidRPr="00A40277">
        <w:rPr>
          <w:rStyle w:val="premstage"/>
          <w:rFonts w:ascii="Calibri" w:hAnsi="Calibri" w:cs="Calibri"/>
          <w:color w:val="000000"/>
          <w:sz w:val="24"/>
          <w:szCs w:val="24"/>
        </w:rPr>
        <w:t>Čistírna 1906 - s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tará kanalizační čistírna Praha Bubeneč)</w:t>
      </w:r>
    </w:p>
    <w:p w14:paraId="03345C4B" w14:textId="002079AE" w:rsidR="002A220D" w:rsidRPr="00A40277" w:rsidRDefault="005C7AA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Lenka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Vořechovská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– Anne Sofie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Stubbe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Lindeberg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:</w: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hyperlink r:id="rId15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WASHAWAY/</w:t>
        </w:r>
        <w:proofErr w:type="spell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After</w:t>
        </w:r>
        <w:proofErr w:type="spellEnd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 </w:t>
        </w:r>
        <w:proofErr w:type="spell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The</w:t>
        </w:r>
        <w:proofErr w:type="spellEnd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 </w:t>
        </w:r>
        <w:proofErr w:type="spell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Low</w:t>
        </w:r>
        <w:proofErr w:type="spellEnd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 </w:t>
        </w:r>
        <w:proofErr w:type="spell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Tide</w:t>
        </w:r>
        <w:proofErr w:type="spellEnd"/>
      </w:hyperlink>
    </w:p>
    <w:p w14:paraId="0AC54BDE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4DFC33FB" w14:textId="37EC0EE8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</w:t>
      </w:r>
      <w:r w:rsidR="005C7AA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Lenka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Vořechovská</w:t>
      </w:r>
      <w:proofErr w:type="spellEnd"/>
      <w:r w:rsidR="005C7AA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Anne Sofie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Stubbe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Lindeberg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Benedikte Beate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Hansen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zvukový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Ester Grohová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Alica Minar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dramaturgická spolupráce: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Nanna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Koppel</w:t>
      </w:r>
      <w:proofErr w:type="spellEnd"/>
    </w:p>
    <w:p w14:paraId="725331E0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CAD41F4" w14:textId="23FE32DD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Divadelní spolek Posun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(Divadlo Debut)</w:t>
      </w:r>
    </w:p>
    <w:p w14:paraId="1DC816EB" w14:textId="28C49B60" w:rsidR="002A220D" w:rsidRPr="00A40277" w:rsidRDefault="005C7AA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Eva Kantůrková – </w:t>
      </w:r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Adéla Víchová – Jiří </w:t>
      </w:r>
      <w:proofErr w:type="spellStart"/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Kůdela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:</w:t>
      </w:r>
      <w:r w:rsidR="002A220D" w:rsidRPr="00A40277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16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Přítelkyně</w:t>
        </w:r>
      </w:hyperlink>
    </w:p>
    <w:p w14:paraId="2023F0CB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1DD950C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Adéla Víchová</w:t>
      </w:r>
    </w:p>
    <w:p w14:paraId="793E8554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8DE3F8" w14:textId="476E53B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Taneční studio </w:t>
      </w: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Light</w:t>
      </w:r>
      <w:proofErr w:type="spell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Praha</w:t>
      </w:r>
      <w:r w:rsidR="005C7AAD"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5C7AAD" w:rsidRPr="00A40277">
        <w:rPr>
          <w:rFonts w:ascii="Calibri" w:hAnsi="Calibri" w:cs="Calibri"/>
          <w:iCs/>
          <w:color w:val="000000"/>
          <w:sz w:val="24"/>
          <w:szCs w:val="24"/>
        </w:rPr>
        <w:t>(Milíčovský les)</w:t>
      </w:r>
    </w:p>
    <w:p w14:paraId="546F960E" w14:textId="5663AA38" w:rsidR="002A220D" w:rsidRPr="00A40277" w:rsidRDefault="005C7AA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Lenka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Tretiagová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:</w: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hyperlink r:id="rId17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Putování ve větvích</w:t>
        </w:r>
      </w:hyperlink>
    </w:p>
    <w:p w14:paraId="57DC85C1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420421D1" w14:textId="78DE87E5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Lenka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Tretiagová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Tomáš Žižka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Ondřej Lipovský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Jan Holeček</w:t>
      </w:r>
      <w:r w:rsidR="005C7AA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Agnes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Kutas</w:t>
      </w:r>
      <w:proofErr w:type="spellEnd"/>
      <w:r w:rsidR="005C7AA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Jaroslav Kořán</w:t>
      </w:r>
      <w:r w:rsidR="005C7AA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Tomáš Žižka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choreografická spolupráce: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Eliška Kašparová</w:t>
      </w:r>
      <w:r w:rsidR="005C7AA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David Králík</w:t>
      </w:r>
      <w:r w:rsidR="005C7AA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Jan Čtvrtník</w:t>
      </w:r>
      <w:r w:rsidR="005C7AA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Michael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Vodenka</w:t>
      </w:r>
      <w:proofErr w:type="spellEnd"/>
      <w:r w:rsidR="005C7AA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Lenka Nahodilová</w:t>
      </w:r>
    </w:p>
    <w:p w14:paraId="33922D90" w14:textId="73610995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Výlet s uměleckým přesahem. </w:t>
      </w:r>
      <w:proofErr w:type="spellStart"/>
      <w:r w:rsidR="005C7AAD" w:rsidRPr="00A40277">
        <w:rPr>
          <w:rFonts w:ascii="Calibri" w:hAnsi="Calibri" w:cs="Calibri"/>
          <w:i/>
          <w:iCs/>
          <w:color w:val="000000"/>
          <w:sz w:val="24"/>
          <w:szCs w:val="24"/>
        </w:rPr>
        <w:t>O</w:t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utdoorov</w:t>
      </w:r>
      <w:r w:rsidR="005C7AAD" w:rsidRPr="00A40277">
        <w:rPr>
          <w:rFonts w:ascii="Calibri" w:hAnsi="Calibri" w:cs="Calibri"/>
          <w:i/>
          <w:iCs/>
          <w:color w:val="000000"/>
          <w:sz w:val="24"/>
          <w:szCs w:val="24"/>
        </w:rPr>
        <w:t>á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verz</w:t>
      </w:r>
      <w:r w:rsidR="005C7AAD" w:rsidRPr="00A40277">
        <w:rPr>
          <w:rFonts w:ascii="Calibri" w:hAnsi="Calibri" w:cs="Calibri"/>
          <w:i/>
          <w:iCs/>
          <w:color w:val="000000"/>
          <w:sz w:val="24"/>
          <w:szCs w:val="24"/>
        </w:rPr>
        <w:t>e</w:t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inscenace z roku 2009</w:t>
      </w:r>
      <w:r w:rsidR="005C7AAD" w:rsidRPr="00A40277">
        <w:rPr>
          <w:rFonts w:ascii="Calibri" w:hAnsi="Calibri" w:cs="Calibri"/>
          <w:i/>
          <w:iCs/>
          <w:color w:val="000000"/>
          <w:sz w:val="24"/>
          <w:szCs w:val="24"/>
        </w:rPr>
        <w:t>.</w:t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5C7AAD" w:rsidRPr="00A40277">
        <w:rPr>
          <w:rFonts w:ascii="Calibri" w:hAnsi="Calibri" w:cs="Calibri"/>
          <w:i/>
          <w:iCs/>
          <w:color w:val="000000"/>
          <w:sz w:val="24"/>
          <w:szCs w:val="24"/>
        </w:rPr>
        <w:t>Uvedeno v</w:t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rámci festivalu 4+4 dny v pohybu 2025.</w:t>
      </w:r>
    </w:p>
    <w:p w14:paraId="38ACD89E" w14:textId="77777777" w:rsidR="00A40277" w:rsidRDefault="00A40277" w:rsidP="002A220D">
      <w:pP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p w14:paraId="24DACC9F" w14:textId="77777777" w:rsidR="00A40277" w:rsidRDefault="00A40277" w:rsidP="002A220D">
      <w:pP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p w14:paraId="24813468" w14:textId="59FEF3C6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5. 10. 2025</w:t>
      </w:r>
    </w:p>
    <w:p w14:paraId="0BC44A55" w14:textId="538A8538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Minor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(Galaxie)</w:t>
      </w:r>
    </w:p>
    <w:p w14:paraId="04645C79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Pavel Skála – Barbora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Gréeová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18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Betonová pohádka</w:t>
        </w:r>
      </w:hyperlink>
    </w:p>
    <w:p w14:paraId="193C4D46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96D3C90" w14:textId="250D75E5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Pavel Skála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Karel Czech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Vojtěch Vávra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</w:t>
      </w:r>
      <w:r w:rsidR="005C7AA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Barbora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Gréeová</w:t>
      </w:r>
      <w:proofErr w:type="spellEnd"/>
      <w:r w:rsidR="005C7AA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Iva Kopecká</w:t>
      </w:r>
    </w:p>
    <w:p w14:paraId="2EB93AC1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30FBACF" w14:textId="1070A9C9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Paměti národa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(Divadlo X10)</w:t>
      </w:r>
    </w:p>
    <w:p w14:paraId="5D7E4F9E" w14:textId="4C602A3D" w:rsidR="002A220D" w:rsidRPr="00A40277" w:rsidRDefault="005C7AA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Lukas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Lizama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Garrido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 –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Bárbara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Hernández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:</w: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hyperlink r:id="rId19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Děti diktatur</w:t>
        </w:r>
      </w:hyperlink>
    </w:p>
    <w:p w14:paraId="51C157F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0159347E" w14:textId="586DFFD9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</w:t>
      </w:r>
      <w:r w:rsidR="005C7AA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Lukas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Lizama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Garrido</w:t>
      </w:r>
      <w:proofErr w:type="spellEnd"/>
      <w:r w:rsidR="005C7AA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Bárbara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Hernández</w:t>
      </w:r>
      <w:proofErr w:type="spellEnd"/>
    </w:p>
    <w:p w14:paraId="563F865C" w14:textId="0EFD01D3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Koprodukce Divadlo Paměti národa a Velvyslanectví Chilské republiky. </w:t>
      </w:r>
    </w:p>
    <w:p w14:paraId="5E12674A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3116E75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Studio </w:t>
      </w: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Damúza</w:t>
      </w:r>
      <w:proofErr w:type="spell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(Divadlo KUK Praha)</w:t>
      </w:r>
    </w:p>
    <w:p w14:paraId="4EC7398C" w14:textId="0FBAD7EE" w:rsidR="002A220D" w:rsidRPr="00A40277" w:rsidRDefault="00397E33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Michaela Váňová:</w:t>
      </w:r>
      <w:r w:rsidRPr="00A40277">
        <w:rPr>
          <w:rFonts w:ascii="Calibri" w:hAnsi="Calibri" w:cs="Calibri"/>
          <w:sz w:val="24"/>
          <w:szCs w:val="24"/>
          <w:u w:val="single"/>
        </w:rPr>
        <w:t xml:space="preserve"> </w:t>
      </w:r>
      <w:hyperlink r:id="rId20" w:history="1">
        <w:proofErr w:type="spell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Balalanc</w:t>
        </w:r>
        <w:proofErr w:type="spellEnd"/>
      </w:hyperlink>
    </w:p>
    <w:p w14:paraId="4BF78EC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732DF7E8" w14:textId="1E4B704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Michaela Váňová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scénická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Iva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Ščerbáková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Ondřej Rychlý</w:t>
      </w:r>
    </w:p>
    <w:p w14:paraId="458C6A47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6D60E52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4CF0222D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7. 10. 2025</w:t>
      </w:r>
    </w:p>
    <w:p w14:paraId="335BEFA4" w14:textId="4F1F2491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Společnost Dr. Krásy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(Divadlo v Celetné)</w:t>
      </w:r>
    </w:p>
    <w:p w14:paraId="69053181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Ladislav Klíma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proofErr w:type="spellStart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"https://vis.idu.cz/ProductionDetail.aspx?id=59143" </w:instrTex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>Dios</w:t>
      </w:r>
      <w:proofErr w:type="spellEnd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07491448" w14:textId="7168EDD8" w:rsidR="002A220D" w:rsidRPr="00A40277" w:rsidRDefault="00397E33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ú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prava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, režie a výprava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Petr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Lanta</w:t>
      </w:r>
      <w:proofErr w:type="spellEnd"/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produkce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Anna Strašilová Hejduková</w:t>
      </w:r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Jindřich Vesel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ý</w:t>
      </w:r>
    </w:p>
    <w:p w14:paraId="199BCFA5" w14:textId="0AC8C07B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Přízračné metafyzické drama o zločinu a trestu, transgresi a transcendenci, svrchovanosti, otroctví a věčném návratu.</w:t>
      </w:r>
    </w:p>
    <w:p w14:paraId="0979BD58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EC329AF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8. 10. 2025</w:t>
      </w:r>
    </w:p>
    <w:p w14:paraId="4022E3F5" w14:textId="528CE42E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My kluci, co spolu chodíme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(Jatka78)</w:t>
      </w:r>
    </w:p>
    <w:p w14:paraId="15900F7D" w14:textId="5675A38F" w:rsidR="002A220D" w:rsidRPr="00A40277" w:rsidRDefault="00397E33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Lukas Blaha – Václav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Wortner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 – Andrej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Lyga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 – Šimon Pliska: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21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Happy </w:t>
        </w:r>
        <w:proofErr w:type="spell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Ours</w:t>
        </w:r>
        <w:proofErr w:type="spellEnd"/>
      </w:hyperlink>
    </w:p>
    <w:p w14:paraId="52AEEDF3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1BEB5E51" w14:textId="42479136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</w:t>
      </w:r>
      <w:r w:rsidR="00397E33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Lukas Blaha</w:t>
      </w:r>
      <w:r w:rsidR="00397E33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Václav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Wortner</w:t>
      </w:r>
      <w:proofErr w:type="spellEnd"/>
      <w:r w:rsidR="00397E33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Andrej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Lyga</w:t>
      </w:r>
      <w:proofErr w:type="spellEnd"/>
      <w:r w:rsidR="00397E33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Šimon Pliska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scénická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Ema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Dulíková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Tomáš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Kůgel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Jonatán Vnouček</w:t>
      </w:r>
    </w:p>
    <w:p w14:paraId="2F8E1781" w14:textId="4E9AA7AC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II. premiéra 9. 10. 2025</w:t>
      </w:r>
      <w:r w:rsidR="00397E33" w:rsidRPr="00A40277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79286DAD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E743141" w14:textId="77777777" w:rsidR="00A40277" w:rsidRDefault="00A40277" w:rsidP="002A220D">
      <w:pP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p w14:paraId="0ABFDC19" w14:textId="1461FEAF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9. 10. 2025</w:t>
      </w:r>
    </w:p>
    <w:p w14:paraId="1B5982A6" w14:textId="0758DFCC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Národní divadlo moravskoslezské Ostrava; Opera </w:t>
      </w:r>
      <w:r w:rsidR="00397E33" w:rsidRPr="00A40277">
        <w:rPr>
          <w:rFonts w:ascii="Calibri" w:hAnsi="Calibri" w:cs="Calibri"/>
          <w:iCs/>
          <w:color w:val="000000"/>
          <w:sz w:val="24"/>
          <w:szCs w:val="24"/>
        </w:rPr>
        <w:t>(kostel sv. Václa</w:t>
      </w:r>
      <w:r w:rsidR="00A1370F" w:rsidRPr="00A40277">
        <w:rPr>
          <w:rFonts w:ascii="Calibri" w:hAnsi="Calibri" w:cs="Calibri"/>
          <w:iCs/>
          <w:color w:val="000000"/>
          <w:sz w:val="24"/>
          <w:szCs w:val="24"/>
        </w:rPr>
        <w:t>va</w:t>
      </w:r>
      <w:r w:rsidR="00397E33" w:rsidRPr="00A40277">
        <w:rPr>
          <w:rFonts w:ascii="Calibri" w:hAnsi="Calibri" w:cs="Calibri"/>
          <w:iCs/>
          <w:color w:val="000000"/>
          <w:sz w:val="24"/>
          <w:szCs w:val="24"/>
        </w:rPr>
        <w:t>)</w:t>
      </w:r>
      <w:r w:rsidR="00397E33"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br/>
      </w: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Philip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Glass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Franz Kafka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22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Proces (</w:t>
        </w:r>
        <w:proofErr w:type="spellStart"/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The</w:t>
        </w:r>
        <w:proofErr w:type="spellEnd"/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 Trial)</w:t>
        </w:r>
      </w:hyperlink>
    </w:p>
    <w:p w14:paraId="53F5E1B6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(česká premiéra)</w:t>
      </w:r>
    </w:p>
    <w:p w14:paraId="1AE0E0EE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libreto: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Christopher Hampton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Pavel Drábek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nastudování: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Bruno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Ferrandis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dirigent: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Bruno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Ferrandis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 dirigenta: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Lukáš Kovařík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Jiří Nekvasil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David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Bazika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Marta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Roszkopfová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Juraj Bajús</w:t>
      </w:r>
    </w:p>
    <w:p w14:paraId="4021CDD2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II. premiéra 10. 10. 2025</w:t>
      </w:r>
    </w:p>
    <w:p w14:paraId="51EC8F22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B3BDC59" w14:textId="085338BE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Moving</w:t>
      </w:r>
      <w:proofErr w:type="spell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Station / Johan centrum Plzeň</w:t>
      </w:r>
    </w:p>
    <w:p w14:paraId="428129B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Carlos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Be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proofErr w:type="spellStart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"https://vis.idu.cz/ProductionDetail.aspx?id=59187" </w:instrTex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>Marissa</w:t>
      </w:r>
      <w:proofErr w:type="spellEnd"/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 xml:space="preserve"> aneb Sedm neúspěšných pokusů o sebevraždu</w: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702ADE3F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(česká premiéra)</w:t>
      </w:r>
    </w:p>
    <w:p w14:paraId="379D05A2" w14:textId="778E4A3B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Marcela Klimešová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úprav</w:t>
      </w:r>
      <w:r w:rsidR="00397E33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 a režie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Andrea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Ballayová</w:t>
      </w:r>
      <w:proofErr w:type="spellEnd"/>
      <w:r w:rsidR="00397E33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Blanka Luňáková</w:t>
      </w:r>
    </w:p>
    <w:p w14:paraId="1DEDDD50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9500826" w14:textId="1576E8C1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Antonína Dvořáka Příbram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(Velká scéna)</w:t>
      </w:r>
    </w:p>
    <w:p w14:paraId="1E557B97" w14:textId="790E08D1" w:rsidR="002A220D" w:rsidRPr="00A40277" w:rsidRDefault="00397E33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Arthur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Conan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Doyle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– </w:t>
      </w:r>
      <w:proofErr w:type="spellStart"/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Ken</w:t>
      </w:r>
      <w:proofErr w:type="spellEnd"/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Ludwig</w:t>
      </w:r>
      <w:r w:rsidR="002A220D"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23" w:history="1">
        <w:proofErr w:type="gram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Pes</w:t>
        </w:r>
        <w:proofErr w:type="gramEnd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 baskervillský</w:t>
        </w:r>
      </w:hyperlink>
    </w:p>
    <w:p w14:paraId="507304E7" w14:textId="6260FE4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Dana Hábová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Petr Smyczek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Kateřina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Höferová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Daniel Rejchrt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Vít Janata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</w:t>
      </w:r>
      <w:r w:rsidR="00397E33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Kateřina Fixová</w:t>
      </w:r>
      <w:r w:rsidR="00397E33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Pavlína Schejbalová</w:t>
      </w:r>
    </w:p>
    <w:p w14:paraId="679002D5" w14:textId="3E07E38D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II. premiéra 10. 10. 2025</w:t>
      </w:r>
      <w:r w:rsidR="00397E33" w:rsidRPr="00A40277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1AC99B52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3584885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2CE2E4D8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10. 10. 2025</w:t>
      </w:r>
    </w:p>
    <w:p w14:paraId="1771F3BC" w14:textId="5F3113E9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Radost Brno</w:t>
      </w:r>
    </w:p>
    <w:p w14:paraId="09A02ECB" w14:textId="77777777" w:rsidR="002A220D" w:rsidRPr="00A40277" w:rsidRDefault="00350683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hyperlink r:id="rId24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Sen noci svatojánské</w:t>
        </w:r>
      </w:hyperlink>
    </w:p>
    <w:p w14:paraId="612FDDC3" w14:textId="4FAB32EF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s použitím překladu: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Jiří Josek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</w:t>
      </w:r>
      <w:r w:rsidR="00397E33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úprava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Eva Kolomazníková</w:t>
      </w:r>
      <w:r w:rsidR="00397E33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Pavel Drábek</w:t>
      </w:r>
      <w:r w:rsidRPr="00A40277">
        <w:rPr>
          <w:rFonts w:ascii="Calibri" w:hAnsi="Calibri" w:cs="Calibri"/>
          <w:color w:val="000000"/>
          <w:sz w:val="24"/>
          <w:szCs w:val="24"/>
        </w:rPr>
        <w:t>;</w:t>
      </w:r>
      <w:r w:rsidR="00397E33" w:rsidRPr="00A4027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Pawel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Chomczyk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Pavel Hubička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397E33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multimédia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Sebastian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Lukaszuk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David Brabec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Piotr Klimek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Eva Kolomazníková</w:t>
      </w:r>
    </w:p>
    <w:p w14:paraId="045B6EA4" w14:textId="74980D19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Scénická adaptace Roberta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Jarosze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podle polského překladu „Sen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nocy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letniej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“ Stanislawa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Barańczaka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s využitím polského překladu Sonetů Macieje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Slomczyńského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a také autorské úpravy Roberta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Jarosze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.</w:t>
      </w:r>
      <w:r w:rsidR="00397E33"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br/>
        <w:t>Podle polské adaptace na základě překladu Jiřího Joska (Sen čarovné noci) upravili a přeložili Eva Kolomazníková a Pavel Drábek.</w:t>
      </w:r>
    </w:p>
    <w:p w14:paraId="42B0332A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CA7A4D3" w14:textId="6CD2D6A5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Divadlo F. X. Šaldy Liberec; Činohra 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(Šaldovo divadlo)</w:t>
      </w:r>
    </w:p>
    <w:p w14:paraId="466B394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Michail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Bulgakov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proofErr w:type="spellStart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"https://vis.idu.cz/ProductionDetail.aspx?id=59035" </w:instrTex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>Molière</w:t>
      </w:r>
      <w:proofErr w:type="spellEnd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089A9C4B" w14:textId="436B6C80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Alena Morávková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Ivan Krejčí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Martin Šimek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Hauskrechtová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Ondřej Švandrlík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Jiří Janků</w:t>
      </w:r>
    </w:p>
    <w:p w14:paraId="2E6AAD35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D839A6D" w14:textId="09FD83E6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Moravské divadlo Olomouc; Činohra 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(Velké divadlo)</w:t>
      </w:r>
    </w:p>
    <w:p w14:paraId="4CC82F13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Martin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McDonagh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25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Kati</w:t>
        </w:r>
      </w:hyperlink>
    </w:p>
    <w:p w14:paraId="1A30C01F" w14:textId="77777777" w:rsidR="007C4ED7" w:rsidRPr="00A40277" w:rsidRDefault="007C4ED7" w:rsidP="002A220D">
      <w:pPr>
        <w:spacing w:line="300" w:lineRule="atLeast"/>
        <w:rPr>
          <w:rStyle w:val="premoccupation"/>
          <w:rFonts w:ascii="Calibri" w:hAnsi="Calibri" w:cs="Calibri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Ondřej Pilný;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David Vyhnánek;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scénická výtvarnice: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Barbora Klenová;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A40277">
        <w:rPr>
          <w:rStyle w:val="premoccupation"/>
          <w:rFonts w:ascii="Calibri" w:hAnsi="Calibri" w:cs="Calibri"/>
          <w:sz w:val="24"/>
          <w:szCs w:val="24"/>
        </w:rPr>
        <w:t xml:space="preserve">Dominika </w:t>
      </w:r>
      <w:proofErr w:type="spellStart"/>
      <w:r w:rsidRPr="00A40277">
        <w:rPr>
          <w:rStyle w:val="premoccupation"/>
          <w:rFonts w:ascii="Calibri" w:hAnsi="Calibri" w:cs="Calibri"/>
          <w:sz w:val="24"/>
          <w:szCs w:val="24"/>
        </w:rPr>
        <w:t>Katonová</w:t>
      </w:r>
      <w:proofErr w:type="spellEnd"/>
      <w:r w:rsidRPr="00A40277">
        <w:rPr>
          <w:rStyle w:val="premoccupation"/>
          <w:rFonts w:ascii="Calibri" w:hAnsi="Calibri" w:cs="Calibri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Tomáš Dalecký;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Jakub Kraus;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Michael Sodomka</w:t>
      </w:r>
    </w:p>
    <w:p w14:paraId="539AE4AA" w14:textId="77777777" w:rsidR="007C4ED7" w:rsidRPr="00A40277" w:rsidRDefault="007C4ED7" w:rsidP="002A220D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</w:pPr>
    </w:p>
    <w:p w14:paraId="57C667B1" w14:textId="02F5283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Semafor Praha</w:t>
      </w:r>
    </w:p>
    <w:p w14:paraId="7184C84A" w14:textId="4CF73EF0" w:rsidR="002A220D" w:rsidRPr="00A40277" w:rsidRDefault="007C4ED7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Fonts w:ascii="Calibri" w:hAnsi="Calibri" w:cs="Calibri"/>
          <w:sz w:val="24"/>
          <w:szCs w:val="24"/>
          <w:u w:val="single"/>
        </w:rPr>
        <w:t xml:space="preserve">Jiří Suchý: </w:t>
      </w:r>
      <w:hyperlink r:id="rId26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Semafor naruby</w:t>
        </w:r>
      </w:hyperlink>
    </w:p>
    <w:p w14:paraId="0E04BAAB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(poprvé již)</w:t>
      </w:r>
    </w:p>
    <w:p w14:paraId="6679E84B" w14:textId="44366D6E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Jiří Suchý</w:t>
      </w:r>
    </w:p>
    <w:p w14:paraId="1619AB12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1C486F6" w14:textId="3EEE32B3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Činoherní studio města Ústí nad Labem</w:t>
      </w:r>
    </w:p>
    <w:p w14:paraId="1B7A78C4" w14:textId="714E01A0" w:rsidR="002A220D" w:rsidRPr="00A40277" w:rsidRDefault="007C4ED7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Sofoklés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</w:t>
      </w:r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Michal Hába </w:t>
      </w: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a kol.</w:t>
      </w:r>
      <w:r w:rsidR="002A220D"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27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Oidipus Utopia</w:t>
        </w:r>
      </w:hyperlink>
    </w:p>
    <w:p w14:paraId="4477B22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EFB19F3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Michal Hába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 režie: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Cyril Janeček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Adriana Černá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Jindřich Čížek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Veronika Linka</w:t>
      </w:r>
    </w:p>
    <w:p w14:paraId="421F628F" w14:textId="58A14F29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Koprodukce s divadelní skupinou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Lachende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Bestien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ve spolupráci s Chemnitz 2025: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Kulturhauptstadt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Europas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.</w:t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br/>
      </w:r>
    </w:p>
    <w:p w14:paraId="4914D546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F46C9A7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79DA4DB4" w14:textId="77777777" w:rsidR="00A40277" w:rsidRDefault="00A40277" w:rsidP="002A220D">
      <w:pP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p w14:paraId="19B2E2BD" w14:textId="1A924E80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lastRenderedPageBreak/>
        <w:t>11. 10. 2025</w:t>
      </w:r>
    </w:p>
    <w:p w14:paraId="7EB122AE" w14:textId="259568E8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Drak Hradec Králové</w:t>
      </w:r>
    </w:p>
    <w:p w14:paraId="6C8C6BFD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Tomáš Jarkovský – Jakub Vašíček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28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Škola Hron</w:t>
        </w:r>
      </w:hyperlink>
    </w:p>
    <w:p w14:paraId="6217AFA3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41B9DB41" w14:textId="0D2DCF76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Jakub Vašíček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Karel Czech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Daniel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Čámský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</w:t>
      </w:r>
      <w:r w:rsidR="007C4ED7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Tomáš Jarkovský</w:t>
      </w:r>
      <w:r w:rsidR="007C4ED7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Veronika Vítková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Barbora Kalinová</w:t>
      </w:r>
      <w:r w:rsidR="007C4ED7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Martina Štětinová</w:t>
      </w:r>
    </w:p>
    <w:p w14:paraId="121D1AB1" w14:textId="317CA78D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Kdo byl Jakub Hron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Metánovský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? Výstřední učitel, podivínský vynálezce, nebo zapomenutý génius? Profesor hradeckého gymnázia, jehož badatelské, tvůrčí i pedagogické nadšení neznalo hranic, se stal skutečným předobrazem slavného Járy Cimrmana. Karel Čapek ho nazval „Donem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Quijotem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19. století, jehož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Dulcienou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byla věda.“ </w:t>
      </w:r>
    </w:p>
    <w:p w14:paraId="0195B61F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778711E" w14:textId="4422E066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Horácké divadlo Jihlava</w:t>
      </w:r>
    </w:p>
    <w:p w14:paraId="12986C09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Kateřina Letáková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proofErr w:type="spellStart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"https://vis.idu.cz/ProductionDetail.aspx?id=59150" </w:instrTex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>Delete_smazáno_nic</w:t>
      </w:r>
      <w:proofErr w:type="spellEnd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7C7555EE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C6E824C" w14:textId="3591820C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Kateřina Letáková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(</w:t>
      </w:r>
      <w:proofErr w:type="spellStart"/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j.h</w:t>
      </w:r>
      <w:proofErr w:type="spellEnd"/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.)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Klára Pavlíčková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(</w:t>
      </w:r>
      <w:proofErr w:type="spellStart"/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j.h</w:t>
      </w:r>
      <w:proofErr w:type="spellEnd"/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.)</w:t>
      </w:r>
      <w:r w:rsidR="007C4ED7"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Hana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Kessnerová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(</w:t>
      </w:r>
      <w:proofErr w:type="spellStart"/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j.h</w:t>
      </w:r>
      <w:proofErr w:type="spellEnd"/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.)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Jan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Matásek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(</w:t>
      </w:r>
      <w:proofErr w:type="spellStart"/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j.h</w:t>
      </w:r>
      <w:proofErr w:type="spellEnd"/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.)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Jaroslav Čermák ml.</w:t>
      </w:r>
    </w:p>
    <w:p w14:paraId="76897ABE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Tragikomická detektivka.</w:t>
      </w:r>
    </w:p>
    <w:p w14:paraId="1336C2C3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6DA7082" w14:textId="11215E70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A Studio Rubín Praha</w:t>
      </w:r>
    </w:p>
    <w:p w14:paraId="751AF182" w14:textId="33AE2128" w:rsidR="002A220D" w:rsidRPr="00A40277" w:rsidRDefault="007C4ED7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Liv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Strömquistová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</w:t>
      </w:r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Dagmar Fričová</w:t>
      </w:r>
      <w:r w:rsidR="002A220D"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29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V zrcadlové síni</w:t>
        </w:r>
      </w:hyperlink>
    </w:p>
    <w:p w14:paraId="25AFF09B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69AE1ED5" w14:textId="6D515E9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 použitím překladu: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Marie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Voslářová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Lucie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Ferenzová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Patricia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Talacko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Markéta Ptáčníková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David Oupor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odborná </w:t>
      </w:r>
      <w:proofErr w:type="spellStart"/>
      <w:r w:rsidR="007C4ED7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konzlutace</w:t>
      </w:r>
      <w:proofErr w:type="spellEnd"/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Marie Heřmanová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Jiří Ondra</w:t>
      </w:r>
    </w:p>
    <w:p w14:paraId="57E1B7E1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Komiksový pop-up koncert. Koprodukce A Studio Rubín a Kolonie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z.s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09581F2A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4B03B5E" w14:textId="65A6C422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Městské divadlo Zlín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(Velký sál)</w:t>
      </w:r>
    </w:p>
    <w:p w14:paraId="47E245F6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Ladislav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Smoček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30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Podivné odpoledne Dr. Zvonka </w:t>
        </w:r>
        <w:proofErr w:type="spellStart"/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Burkeho</w:t>
        </w:r>
        <w:proofErr w:type="spellEnd"/>
      </w:hyperlink>
    </w:p>
    <w:p w14:paraId="5696C309" w14:textId="2C90CF28" w:rsidR="002A220D" w:rsidRPr="00A40277" w:rsidRDefault="00AB1E51" w:rsidP="002A220D">
      <w:pPr>
        <w:spacing w:line="300" w:lineRule="atLeast"/>
        <w:rPr>
          <w:rStyle w:val="premoccupation"/>
          <w:rFonts w:ascii="Calibri" w:hAnsi="Calibri" w:cs="Calibri"/>
          <w:sz w:val="24"/>
          <w:szCs w:val="24"/>
          <w:shd w:val="clear" w:color="auto" w:fill="FFFFFF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occupation"/>
          <w:rFonts w:ascii="Calibri" w:hAnsi="Calibri" w:cs="Calibri"/>
          <w:sz w:val="24"/>
          <w:szCs w:val="24"/>
        </w:rPr>
        <w:t xml:space="preserve">Jan </w:t>
      </w:r>
      <w:proofErr w:type="spellStart"/>
      <w:r w:rsidRPr="00A40277">
        <w:rPr>
          <w:rStyle w:val="premoccupation"/>
          <w:rFonts w:ascii="Calibri" w:hAnsi="Calibri" w:cs="Calibri"/>
          <w:sz w:val="24"/>
          <w:szCs w:val="24"/>
        </w:rPr>
        <w:t>Leflík</w:t>
      </w:r>
      <w:proofErr w:type="spellEnd"/>
      <w:r w:rsidRPr="00A40277">
        <w:rPr>
          <w:rStyle w:val="premoccupation"/>
          <w:rFonts w:ascii="Calibri" w:hAnsi="Calibri" w:cs="Calibri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occupation"/>
          <w:rFonts w:ascii="Calibri" w:hAnsi="Calibri" w:cs="Calibri"/>
          <w:sz w:val="24"/>
          <w:szCs w:val="24"/>
        </w:rPr>
        <w:t xml:space="preserve">Michaela </w:t>
      </w:r>
      <w:proofErr w:type="spellStart"/>
      <w:r w:rsidRPr="00A40277">
        <w:rPr>
          <w:rStyle w:val="premoccupation"/>
          <w:rFonts w:ascii="Calibri" w:hAnsi="Calibri" w:cs="Calibri"/>
          <w:sz w:val="24"/>
          <w:szCs w:val="24"/>
        </w:rPr>
        <w:t>Semotánová</w:t>
      </w:r>
      <w:proofErr w:type="spellEnd"/>
      <w:r w:rsidRPr="00A40277">
        <w:rPr>
          <w:rStyle w:val="premoccupation"/>
          <w:rFonts w:ascii="Calibri" w:hAnsi="Calibri" w:cs="Calibri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Adam Caha;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occupation"/>
          <w:rFonts w:ascii="Calibri" w:hAnsi="Calibri" w:cs="Calibri"/>
          <w:sz w:val="24"/>
          <w:szCs w:val="24"/>
        </w:rPr>
        <w:t xml:space="preserve">Katarína </w:t>
      </w:r>
      <w:proofErr w:type="spellStart"/>
      <w:r w:rsidRPr="00A40277">
        <w:rPr>
          <w:rStyle w:val="premoccupation"/>
          <w:rFonts w:ascii="Calibri" w:hAnsi="Calibri" w:cs="Calibri"/>
          <w:sz w:val="24"/>
          <w:szCs w:val="24"/>
        </w:rPr>
        <w:t>Koišová</w:t>
      </w:r>
      <w:proofErr w:type="spellEnd"/>
    </w:p>
    <w:p w14:paraId="70C51AD1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4A2A901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7F3A668C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12. 10. 2025</w:t>
      </w:r>
    </w:p>
    <w:p w14:paraId="7E7D0B3B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Národní divadlo Brno</w:t>
      </w:r>
    </w:p>
    <w:p w14:paraId="1E24D8BC" w14:textId="77777777" w:rsidR="002A220D" w:rsidRPr="00A40277" w:rsidRDefault="00350683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hyperlink r:id="rId31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Tancem pro život</w:t>
        </w:r>
      </w:hyperlink>
    </w:p>
    <w:p w14:paraId="069B7958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lastRenderedPageBreak/>
        <w:t>3. ročník baletního galavečera na podporu Masarykova onkologického ústavu za účasti baletních hvězd z nejprestižnějších evropských divadel.</w:t>
      </w:r>
    </w:p>
    <w:p w14:paraId="158ADEAB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B8CF45B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Studio </w:t>
      </w: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Damúza</w:t>
      </w:r>
      <w:proofErr w:type="spell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Praha</w:t>
      </w:r>
    </w:p>
    <w:p w14:paraId="3986FD4F" w14:textId="1AF005CC" w:rsidR="002A220D" w:rsidRPr="00A40277" w:rsidRDefault="00AB1E51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Fonts w:ascii="Calibri" w:hAnsi="Calibri" w:cs="Calibri"/>
          <w:sz w:val="24"/>
          <w:szCs w:val="24"/>
          <w:u w:val="single"/>
        </w:rPr>
        <w:t xml:space="preserve">kol.: </w:t>
      </w:r>
      <w:hyperlink r:id="rId32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Brutální pohádka</w:t>
        </w:r>
      </w:hyperlink>
    </w:p>
    <w:p w14:paraId="0AB086A9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12AB565" w14:textId="2E6DCF8E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Eva Vrbová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Julie Dolejšová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odborný poradce: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Pavol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Smolárik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Adéla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Garabíková</w:t>
      </w:r>
      <w:proofErr w:type="spellEnd"/>
    </w:p>
    <w:p w14:paraId="4E7DBFC7" w14:textId="45C034A8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48342D60" w14:textId="7CF9E8AE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Ultra - </w:t>
      </w: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Minimal</w:t>
      </w:r>
      <w:proofErr w:type="spellEnd"/>
      <w:proofErr w:type="gram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- </w:t>
      </w: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Ballet</w:t>
      </w:r>
      <w:proofErr w:type="spell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Praha</w:t>
      </w:r>
      <w:r w:rsidR="00AB1E51"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AB1E51" w:rsidRPr="00A40277">
        <w:rPr>
          <w:rFonts w:ascii="Calibri" w:hAnsi="Calibri" w:cs="Calibri"/>
          <w:iCs/>
          <w:color w:val="000000"/>
          <w:sz w:val="24"/>
          <w:szCs w:val="24"/>
        </w:rPr>
        <w:t>(Kino 64 U Hradeb)</w:t>
      </w:r>
    </w:p>
    <w:p w14:paraId="14BD9558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Alena Pešková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33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Vlasta</w:t>
        </w:r>
      </w:hyperlink>
    </w:p>
    <w:p w14:paraId="4816FFC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560231B" w14:textId="6A992384" w:rsidR="002A220D" w:rsidRPr="00A40277" w:rsidRDefault="00AB1E51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eži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 a choreografie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Alena Pešková</w:t>
      </w:r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Michal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Vejskal</w:t>
      </w:r>
      <w:proofErr w:type="spellEnd"/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Richard Pešek ml.</w:t>
      </w:r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Pavla Michálková</w:t>
      </w:r>
    </w:p>
    <w:p w14:paraId="442F8F29" w14:textId="46E3DDFD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6F93F541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0A6966B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15. 10. 2025</w:t>
      </w:r>
    </w:p>
    <w:p w14:paraId="41E56DAC" w14:textId="63A52E43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Vyšší odborná škola herecká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(Divadlo Debut)</w:t>
      </w:r>
    </w:p>
    <w:p w14:paraId="19AD416B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Anonym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34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Don Juan</w:t>
        </w:r>
      </w:hyperlink>
    </w:p>
    <w:p w14:paraId="26B368D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4BCA823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úprava: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Tomáš Běhal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Tomáš Běhal</w:t>
      </w:r>
    </w:p>
    <w:p w14:paraId="32F3081F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Inscenace v duchu „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rakvičkárny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“, tedy tradičního žánru loutkového divadla, který se vyznačuje přehnaným dramatismem, groteskními prvky a černým humorem. Postavy jsou oživovány pomocí maňásků, což dodává celku unikátní osobitý charakter. Příběh o cestě známého svůdce Dona Juana, který se neštítí žádné morální bariéry, pohrdá láskou i životem a vydává se na cestu zkázy, zrady a jejích následků.</w:t>
      </w:r>
    </w:p>
    <w:p w14:paraId="308B5C50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D6134BD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45312208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16. 10. 2025</w:t>
      </w:r>
    </w:p>
    <w:p w14:paraId="08F371FD" w14:textId="2EC80675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tYhle</w:t>
      </w:r>
      <w:proofErr w:type="spell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Mokrá-Horákov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(Galaxie)</w:t>
      </w:r>
    </w:p>
    <w:p w14:paraId="7E68ABA8" w14:textId="39D1C3E7" w:rsidR="002A220D" w:rsidRPr="00A40277" w:rsidRDefault="008C4FA9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Marie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Gourdain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r w:rsidRPr="00A40277">
        <w:rPr>
          <w:rStyle w:val="premnote"/>
          <w:rFonts w:ascii="Calibri" w:hAnsi="Calibri" w:cs="Calibri"/>
          <w:iCs/>
          <w:color w:val="000000"/>
          <w:sz w:val="24"/>
          <w:szCs w:val="24"/>
          <w:u w:val="single"/>
        </w:rPr>
        <w:t>(</w:t>
      </w:r>
      <w:proofErr w:type="spellStart"/>
      <w:r w:rsidRPr="00A40277">
        <w:rPr>
          <w:rStyle w:val="premnote"/>
          <w:rFonts w:ascii="Calibri" w:hAnsi="Calibri" w:cs="Calibri"/>
          <w:iCs/>
          <w:color w:val="000000"/>
          <w:sz w:val="24"/>
          <w:szCs w:val="24"/>
          <w:u w:val="single"/>
        </w:rPr>
        <w:t>Outside</w:t>
      </w:r>
      <w:proofErr w:type="spellEnd"/>
      <w:r w:rsidRPr="00A40277">
        <w:rPr>
          <w:rStyle w:val="premnote"/>
          <w:rFonts w:ascii="Calibri" w:hAnsi="Calibri" w:cs="Calibri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A40277">
        <w:rPr>
          <w:rStyle w:val="premnote"/>
          <w:rFonts w:ascii="Calibri" w:hAnsi="Calibri" w:cs="Calibri"/>
          <w:iCs/>
          <w:color w:val="000000"/>
          <w:sz w:val="24"/>
          <w:szCs w:val="24"/>
          <w:u w:val="single"/>
        </w:rPr>
        <w:t>Eye</w:t>
      </w:r>
      <w:proofErr w:type="spellEnd"/>
      <w:r w:rsidRPr="00A40277">
        <w:rPr>
          <w:rStyle w:val="premnote"/>
          <w:rFonts w:ascii="Calibri" w:hAnsi="Calibri" w:cs="Calibri"/>
          <w:iCs/>
          <w:color w:val="000000"/>
          <w:sz w:val="24"/>
          <w:szCs w:val="24"/>
          <w:u w:val="single"/>
        </w:rPr>
        <w:t>):</w:t>
      </w:r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  <w:u w:val="single"/>
        </w:rPr>
        <w:t xml:space="preserve"> </w:t>
      </w:r>
      <w:hyperlink r:id="rId35" w:history="1">
        <w:proofErr w:type="spell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Coefficient</w:t>
        </w:r>
        <w:proofErr w:type="spellEnd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 </w:t>
        </w:r>
        <w:proofErr w:type="spell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inconnu</w:t>
        </w:r>
        <w:proofErr w:type="spellEnd"/>
      </w:hyperlink>
    </w:p>
    <w:p w14:paraId="108E4771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D5773D2" w14:textId="224E1976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Marie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Gourdain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zvukový design: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Thibault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Cohade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Mathis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Brunet-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Bahut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Françoise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Léger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Zuzana Režná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supervize: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Jean-Christophe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Paré</w:t>
      </w:r>
      <w:proofErr w:type="spellEnd"/>
    </w:p>
    <w:p w14:paraId="1529F5B0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lastRenderedPageBreak/>
        <w:t xml:space="preserve">Koprodukce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Matière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Mobile Lyon a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tYhle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. Poprvé uvedeno již 10. 10. 2025 v </w:t>
      </w:r>
      <w:proofErr w:type="gram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LOFFT -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das</w:t>
      </w:r>
      <w:proofErr w:type="spellEnd"/>
      <w:proofErr w:type="gram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Theater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Lipsko.</w:t>
      </w:r>
    </w:p>
    <w:p w14:paraId="05C32846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AECB5E9" w14:textId="0A9EF332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Kalich Praha</w:t>
      </w:r>
    </w:p>
    <w:p w14:paraId="560B7320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Laetitia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Colombani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36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Nejsem cvok!</w:t>
        </w:r>
      </w:hyperlink>
    </w:p>
    <w:p w14:paraId="104C7768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(česká premiéra)</w:t>
      </w:r>
    </w:p>
    <w:p w14:paraId="608D9005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Michal Lázňovský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Jana Kališová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Nikola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Tempír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Miroslav Král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Zdeněk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Zdeněk</w:t>
      </w:r>
      <w:proofErr w:type="spellEnd"/>
    </w:p>
    <w:p w14:paraId="31DAF558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8030F87" w14:textId="6E2CF4C5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Na Fidlovačce Praha</w:t>
      </w:r>
    </w:p>
    <w:p w14:paraId="687790B9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Peter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Shaffer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37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Amadeus</w:t>
        </w:r>
      </w:hyperlink>
    </w:p>
    <w:p w14:paraId="4DF7EB83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Martin Hilský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Jakub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Nvota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 režie: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Petr Veselý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Pavol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Andraško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Katarína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Hollá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Ivana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Hannichová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Mario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Buzzi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Anna Smrčková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Rostislav Šrom</w:t>
      </w:r>
    </w:p>
    <w:p w14:paraId="3B12E66B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F1E6AF0" w14:textId="0423DAD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Národní divadlo Praha; Opera 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(Národní divadlo)</w:t>
      </w:r>
    </w:p>
    <w:p w14:paraId="2CF971C0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Otakar Ostrčil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38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Legenda z </w:t>
        </w:r>
        <w:proofErr w:type="spellStart"/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Erinu</w:t>
        </w:r>
        <w:proofErr w:type="spellEnd"/>
      </w:hyperlink>
    </w:p>
    <w:p w14:paraId="788D9030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libreto: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Julius Zeyer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dirigent: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Robert Jindra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Jiří Heřman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Dragan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Stojčevski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Kateřina Štefková</w:t>
      </w:r>
    </w:p>
    <w:p w14:paraId="69E17F8A" w14:textId="6E8F0B39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II. premiéra 19. 10. 2025</w:t>
      </w:r>
      <w:r w:rsidR="009B4BAA" w:rsidRPr="00A40277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39CF29D0" w14:textId="77777777" w:rsidR="00037F33" w:rsidRPr="00A40277" w:rsidRDefault="00037F33" w:rsidP="002A220D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</w:pPr>
    </w:p>
    <w:p w14:paraId="30F68805" w14:textId="0DB37D00" w:rsidR="002A220D" w:rsidRPr="00A40277" w:rsidRDefault="00037F33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V</w:t>
      </w:r>
      <w:r w:rsidR="002A220D"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iola Praha</w:t>
      </w:r>
    </w:p>
    <w:p w14:paraId="7CCCE375" w14:textId="77777777" w:rsidR="002A220D" w:rsidRPr="00A40277" w:rsidRDefault="00350683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hyperlink r:id="rId39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Kabaret Viola: Pražský kabaret</w:t>
        </w:r>
      </w:hyperlink>
    </w:p>
    <w:p w14:paraId="5B3EEFD2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18832FE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dirigent: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Jan Kučera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Martina Kinská</w:t>
      </w:r>
    </w:p>
    <w:p w14:paraId="4770A10A" w14:textId="1EACB6D6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Účinkuje Viola band.</w:t>
      </w:r>
      <w:r w:rsidR="009B4BAA"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Večer složený z písní pražských kabaretů přelomu 19. a 20. století, z rozverných kupletů a šlágrů Karla Hašlera, které byly odrazem aktuálního společenského i politického dění.</w:t>
      </w:r>
    </w:p>
    <w:p w14:paraId="46DEDA85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71EAA5" w14:textId="62EEF8CC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Vršovické divadlo MANA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(Divadlo MANA)</w:t>
      </w:r>
    </w:p>
    <w:p w14:paraId="23439CFA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Václav Havel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40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Vyrozumění</w:t>
        </w:r>
      </w:hyperlink>
    </w:p>
    <w:p w14:paraId="73E9DEF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Josef Kačmarčík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Linda Holubová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Věra Mašková</w:t>
      </w:r>
    </w:p>
    <w:p w14:paraId="6E1C6447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23FE603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7867E26B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17. 10. 2025</w:t>
      </w:r>
    </w:p>
    <w:p w14:paraId="412652FD" w14:textId="4AAC7E49" w:rsidR="00A40277" w:rsidRPr="00A40277" w:rsidRDefault="00A40277" w:rsidP="00A40277">
      <w:pPr>
        <w:shd w:val="clear" w:color="auto" w:fill="FFFFFF"/>
        <w:spacing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Západočeské divadlo Cheb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(Studio d)</w:t>
      </w:r>
    </w:p>
    <w:p w14:paraId="764A81C2" w14:textId="77777777" w:rsidR="00A40277" w:rsidRPr="00A40277" w:rsidRDefault="00A40277" w:rsidP="00A40277">
      <w:pPr>
        <w:shd w:val="clear" w:color="auto" w:fill="FFFFFF"/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lastRenderedPageBreak/>
        <w:t>Vít Peřina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41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A žili šťastně až do smrti</w:t>
        </w:r>
      </w:hyperlink>
    </w:p>
    <w:p w14:paraId="2360E51E" w14:textId="77777777" w:rsidR="00A40277" w:rsidRPr="00A40277" w:rsidRDefault="00A40277" w:rsidP="00A40277">
      <w:pPr>
        <w:shd w:val="clear" w:color="auto" w:fill="FFFFFF"/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57426A44" w14:textId="77777777" w:rsidR="00A40277" w:rsidRPr="00A40277" w:rsidRDefault="00A40277" w:rsidP="00A40277">
      <w:pPr>
        <w:shd w:val="clear" w:color="auto" w:fill="FFFFFF"/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Zdeněk Bartoš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Jan Brejcha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Jiří Švec</w:t>
      </w:r>
    </w:p>
    <w:p w14:paraId="29F39FA7" w14:textId="77777777" w:rsidR="00A40277" w:rsidRPr="00A40277" w:rsidRDefault="00A40277" w:rsidP="00A40277">
      <w:pPr>
        <w:shd w:val="clear" w:color="auto" w:fill="FFFFFF"/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II. premiéra 18. 10. 2025</w:t>
      </w:r>
    </w:p>
    <w:p w14:paraId="02408132" w14:textId="77777777" w:rsidR="00A40277" w:rsidRPr="00A40277" w:rsidRDefault="00A40277" w:rsidP="00A40277">
      <w:pPr>
        <w:shd w:val="clear" w:color="auto" w:fill="FFFFFF"/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Obsazení bude doplněno.</w:t>
      </w:r>
    </w:p>
    <w:p w14:paraId="7FA8FF20" w14:textId="77777777" w:rsidR="00A40277" w:rsidRPr="00A40277" w:rsidRDefault="00A40277" w:rsidP="00A40277">
      <w:pPr>
        <w:spacing w:line="300" w:lineRule="atLeast"/>
        <w:rPr>
          <w:rFonts w:ascii="Calibri" w:hAnsi="Calibri" w:cs="Calibri"/>
          <w:sz w:val="24"/>
          <w:szCs w:val="24"/>
        </w:rPr>
      </w:pPr>
    </w:p>
    <w:p w14:paraId="11507607" w14:textId="66A27383" w:rsidR="00A40277" w:rsidRPr="00A40277" w:rsidRDefault="00A40277" w:rsidP="00A40277">
      <w:pPr>
        <w:shd w:val="clear" w:color="auto" w:fill="FFFFFF"/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Městské divadlo Mladá Boleslav</w:t>
      </w:r>
    </w:p>
    <w:p w14:paraId="56CC9746" w14:textId="77777777" w:rsidR="00A40277" w:rsidRPr="00A40277" w:rsidRDefault="00A40277" w:rsidP="00A40277">
      <w:pPr>
        <w:shd w:val="clear" w:color="auto" w:fill="FFFFFF"/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Tim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Firth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42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Holky z kalendáře</w:t>
        </w:r>
      </w:hyperlink>
    </w:p>
    <w:p w14:paraId="01D44322" w14:textId="77777777" w:rsidR="00A40277" w:rsidRPr="00A40277" w:rsidRDefault="00A40277" w:rsidP="00A40277">
      <w:pPr>
        <w:shd w:val="clear" w:color="auto" w:fill="FFFFFF"/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Pavel Dominik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Petr Mikeska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Michal Syrový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Agnieszka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Pátá-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Oldak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Kateřina Suchanová</w:t>
      </w:r>
    </w:p>
    <w:p w14:paraId="34EB0774" w14:textId="77777777" w:rsidR="00A40277" w:rsidRPr="00A40277" w:rsidRDefault="00A40277" w:rsidP="002A220D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</w:pPr>
    </w:p>
    <w:p w14:paraId="44662133" w14:textId="472015A4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Divadelní společnost Petra Bezruče Ostrava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(Divadlo Petra Bezruče)</w:t>
      </w:r>
    </w:p>
    <w:p w14:paraId="1D1484F6" w14:textId="2F3FDBD6" w:rsidR="002A220D" w:rsidRPr="00A40277" w:rsidRDefault="009B4BAA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Fonts w:ascii="Calibri" w:hAnsi="Calibri" w:cs="Calibri"/>
          <w:sz w:val="24"/>
          <w:szCs w:val="24"/>
          <w:u w:val="single"/>
        </w:rPr>
        <w:t xml:space="preserve">Jan Holec a kol.: </w:t>
      </w:r>
      <w:hyperlink r:id="rId43" w:history="1">
        <w:proofErr w:type="spell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Baníček</w:t>
        </w:r>
        <w:proofErr w:type="spellEnd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, ale, ale, ale</w:t>
        </w:r>
      </w:hyperlink>
    </w:p>
    <w:p w14:paraId="373D8644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24972E64" w14:textId="20D264AB" w:rsidR="002A220D" w:rsidRPr="00A40277" w:rsidRDefault="009B4BAA" w:rsidP="002A220D">
      <w:pPr>
        <w:spacing w:line="300" w:lineRule="atLeast"/>
        <w:rPr>
          <w:rStyle w:val="premoccupation"/>
          <w:rFonts w:ascii="Calibri" w:hAnsi="Calibri" w:cs="Calibri"/>
          <w:sz w:val="24"/>
          <w:szCs w:val="24"/>
          <w:shd w:val="clear" w:color="auto" w:fill="FFFFFF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Jan Holec;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occupation"/>
          <w:rFonts w:ascii="Calibri" w:hAnsi="Calibri" w:cs="Calibri"/>
          <w:sz w:val="24"/>
          <w:szCs w:val="24"/>
        </w:rPr>
        <w:t xml:space="preserve">Pavla </w:t>
      </w:r>
      <w:proofErr w:type="spellStart"/>
      <w:r w:rsidRPr="00A40277">
        <w:rPr>
          <w:rStyle w:val="premoccupation"/>
          <w:rFonts w:ascii="Calibri" w:hAnsi="Calibri" w:cs="Calibri"/>
          <w:sz w:val="24"/>
          <w:szCs w:val="24"/>
        </w:rPr>
        <w:t>Kamanová</w:t>
      </w:r>
      <w:proofErr w:type="spellEnd"/>
      <w:r w:rsidRPr="00A40277">
        <w:rPr>
          <w:rStyle w:val="premoccupation"/>
          <w:rFonts w:ascii="Calibri" w:hAnsi="Calibri" w:cs="Calibri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David Hlaváč;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occupation"/>
          <w:rFonts w:ascii="Calibri" w:hAnsi="Calibri" w:cs="Calibri"/>
          <w:sz w:val="24"/>
          <w:szCs w:val="24"/>
        </w:rPr>
        <w:t xml:space="preserve">Peter </w:t>
      </w:r>
      <w:proofErr w:type="spellStart"/>
      <w:r w:rsidRPr="00A40277">
        <w:rPr>
          <w:rStyle w:val="premoccupation"/>
          <w:rFonts w:ascii="Calibri" w:hAnsi="Calibri" w:cs="Calibri"/>
          <w:sz w:val="24"/>
          <w:szCs w:val="24"/>
        </w:rPr>
        <w:t>Galdík</w:t>
      </w:r>
      <w:proofErr w:type="spellEnd"/>
    </w:p>
    <w:p w14:paraId="56DB87AC" w14:textId="77777777" w:rsidR="002A220D" w:rsidRPr="00A40277" w:rsidRDefault="002A220D" w:rsidP="002A220D">
      <w:pPr>
        <w:spacing w:line="240" w:lineRule="auto"/>
        <w:rPr>
          <w:rStyle w:val="premoccupation"/>
          <w:rFonts w:ascii="Calibri" w:hAnsi="Calibri" w:cs="Calibri"/>
          <w:sz w:val="24"/>
          <w:szCs w:val="24"/>
          <w:shd w:val="clear" w:color="auto" w:fill="FFFFFF"/>
        </w:rPr>
      </w:pPr>
    </w:p>
    <w:p w14:paraId="3EF0A70E" w14:textId="01364BF3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DAMU </w:t>
      </w:r>
      <w:r w:rsidR="00706208"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- </w:t>
      </w: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Katedra</w:t>
      </w:r>
      <w:proofErr w:type="gram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alternativního a loutkového divadla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(DISK)</w:t>
      </w:r>
    </w:p>
    <w:p w14:paraId="31458832" w14:textId="6030C2E5" w:rsidR="002A220D" w:rsidRPr="00A40277" w:rsidRDefault="00706208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Fonts w:ascii="Calibri" w:hAnsi="Calibri" w:cs="Calibri"/>
          <w:sz w:val="24"/>
          <w:szCs w:val="24"/>
          <w:u w:val="single"/>
        </w:rPr>
        <w:t xml:space="preserve">kol.: </w:t>
      </w:r>
      <w:hyperlink r:id="rId44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krtek kámen kyanid</w:t>
        </w:r>
      </w:hyperlink>
    </w:p>
    <w:p w14:paraId="5386C446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742490A9" w14:textId="437A735B" w:rsidR="002A220D" w:rsidRPr="00A40277" w:rsidRDefault="00A40277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eži</w:t>
      </w:r>
      <w:r w:rsidR="00706208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="004538F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</w:t>
      </w:r>
      <w:r w:rsidR="004538F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dramaturgie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Tobiáš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Nevřiva</w:t>
      </w:r>
      <w:proofErr w:type="spellEnd"/>
      <w:r w:rsidR="00706208" w:rsidRPr="00A40277">
        <w:rPr>
          <w:rStyle w:val="premname"/>
          <w:rFonts w:ascii="Calibri" w:hAnsi="Calibri" w:cs="Calibri"/>
          <w:color w:val="000000"/>
          <w:sz w:val="24"/>
          <w:szCs w:val="24"/>
        </w:rPr>
        <w:t>, T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ereza Dostalová</w:t>
      </w:r>
      <w:r w:rsidR="00706208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Karol Filo</w:t>
      </w:r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</w:t>
      </w:r>
      <w:r w:rsidR="00706208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projekce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="002A220D" w:rsidRPr="00A40277">
        <w:rPr>
          <w:rStyle w:val="premnote"/>
          <w:rFonts w:ascii="Calibri" w:hAnsi="Calibri" w:cs="Calibri"/>
          <w:iCs/>
          <w:color w:val="000000"/>
          <w:sz w:val="24"/>
          <w:szCs w:val="24"/>
        </w:rPr>
        <w:t>Opatův model</w:t>
      </w:r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Sofie Šmídová</w:t>
      </w:r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706208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propagace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Anna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Reisigová</w:t>
      </w:r>
      <w:proofErr w:type="spellEnd"/>
      <w:r w:rsidR="002A220D" w:rsidRPr="00A40277">
        <w:rPr>
          <w:rFonts w:ascii="Calibri" w:hAnsi="Calibri" w:cs="Calibri"/>
          <w:color w:val="000000"/>
          <w:sz w:val="24"/>
          <w:szCs w:val="24"/>
        </w:rPr>
        <w:t> </w:t>
      </w:r>
    </w:p>
    <w:p w14:paraId="39CE9E6D" w14:textId="7F84E1A5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Projekt vznikl ve spolupráci s výzkumným týmem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ResisTerra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na Fakultě humanitních studií Univerzity Karlovy.</w:t>
      </w:r>
    </w:p>
    <w:p w14:paraId="46A09F54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B0D2A4A" w14:textId="03913A02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pod Palmovkou Praha</w:t>
      </w:r>
    </w:p>
    <w:p w14:paraId="631C2B61" w14:textId="197DD185" w:rsidR="002A220D" w:rsidRPr="00A40277" w:rsidRDefault="00706208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Bohumil Hrabal – </w:t>
      </w:r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Václav Nývlt</w:t>
      </w:r>
      <w:r w:rsidR="002A220D"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45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Ostře sledované vlaky</w:t>
        </w:r>
      </w:hyperlink>
    </w:p>
    <w:p w14:paraId="4AB9018D" w14:textId="06D19952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Jakub Krofta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Jan Štěpánek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Vratislav Šrámek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hlasová spolupráce: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Regina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Szymiková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</w:t>
      </w:r>
      <w:r w:rsidR="00706208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Iva Klestilová</w:t>
      </w:r>
      <w:r w:rsidR="00706208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Ladislav Stýblo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Markéta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Benčová</w:t>
      </w:r>
      <w:proofErr w:type="spellEnd"/>
    </w:p>
    <w:p w14:paraId="367D6BD8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49F0D59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64CFB492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18. 10. 2025</w:t>
      </w:r>
    </w:p>
    <w:p w14:paraId="0F4F2972" w14:textId="6A025812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Městské divadlo Brno; Muzikál 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(Hudební scéna)</w:t>
      </w:r>
    </w:p>
    <w:p w14:paraId="6AF5BD2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Dan Kyzlink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proofErr w:type="spellStart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"https://vis.idu.cz/ProductionDetail.aspx?id=58893" </w:instrTex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>Winton</w:t>
      </w:r>
      <w:proofErr w:type="spellEnd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70673B1D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4353CABC" w14:textId="6E5ACAA2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libreto: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Luděk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Kašparovský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nastudování</w:t>
      </w:r>
      <w:r w:rsidR="00706208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dirigenti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Dan Kalousek</w:t>
      </w:r>
      <w:r w:rsidR="00706208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Matěj Voda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Petr Gazdík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 režie: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Michal Matěj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asistentka režie</w:t>
      </w:r>
      <w:r w:rsidR="00706208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pro děti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Eva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Helbichová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Petr Hloušek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Eliška Lupačová Ondráčková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David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Kachlíř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projekce: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Petr Hloušek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706208" w:rsidRPr="00A40277">
        <w:rPr>
          <w:rFonts w:ascii="Calibri" w:hAnsi="Calibri" w:cs="Calibri"/>
          <w:color w:val="000000"/>
          <w:sz w:val="24"/>
          <w:szCs w:val="24"/>
        </w:rPr>
        <w:t xml:space="preserve">režie 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projekc</w:t>
      </w:r>
      <w:r w:rsidR="00706208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í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Tomáš Bayer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Hana Kratochvilová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asistentka choreografa: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Hana Kubinová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sbormist</w:t>
      </w:r>
      <w:r w:rsidR="00706208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ři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Karel Škarka</w:t>
      </w:r>
      <w:r w:rsidR="00706208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Matěj Voda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aranžmá: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Dan Kyzlink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Filip Barák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Michal Hula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zvuková </w:t>
      </w:r>
      <w:r w:rsidR="00706208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supervize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Petr Gazdík</w:t>
      </w:r>
      <w:r w:rsidR="00706208" w:rsidRPr="00A40277">
        <w:rPr>
          <w:rStyle w:val="premname"/>
          <w:rFonts w:ascii="Calibri" w:hAnsi="Calibri" w:cs="Calibri"/>
          <w:color w:val="000000"/>
          <w:sz w:val="24"/>
          <w:szCs w:val="24"/>
        </w:rPr>
        <w:t>;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="00706208" w:rsidRPr="00A40277">
        <w:rPr>
          <w:rStyle w:val="premnote"/>
          <w:rFonts w:ascii="Calibri" w:hAnsi="Calibri" w:cs="Calibri"/>
          <w:iCs/>
          <w:color w:val="000000"/>
          <w:sz w:val="24"/>
          <w:szCs w:val="24"/>
        </w:rPr>
        <w:t>umělecký záznam a střih představení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Dalibor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Černák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Klára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Latzková</w:t>
      </w:r>
      <w:proofErr w:type="spellEnd"/>
    </w:p>
    <w:p w14:paraId="00956A3D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F1954C3" w14:textId="04E6F8F2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Klicperovo divadlo Hradec Králové</w:t>
      </w:r>
    </w:p>
    <w:p w14:paraId="09D5BC4C" w14:textId="0AA73662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Miloš Macourek – Václav Vorlíček</w:t>
      </w:r>
      <w:r w:rsidR="00706208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Lenka Smrčková – Pavel </w:t>
      </w:r>
      <w:proofErr w:type="spellStart"/>
      <w:r w:rsidR="00706208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Khek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46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Arabela</w:t>
        </w:r>
      </w:hyperlink>
    </w:p>
    <w:p w14:paraId="67A56D93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5069828F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Pavel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Khek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Marek Zelinka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Jozef Hugo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Čačko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Jan Beneš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projekce: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Martin Sedláček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Juraj Růžička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Adéla Vondráková</w:t>
      </w:r>
    </w:p>
    <w:p w14:paraId="7AC27FD6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2AF376C" w14:textId="4BA84D00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Národní divadlo moravskoslezské Ostrava; Činohra 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(Divadlo "12")</w:t>
      </w:r>
    </w:p>
    <w:p w14:paraId="66EDD551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Neil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LaBute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47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Podoba věcí</w:t>
        </w:r>
      </w:hyperlink>
    </w:p>
    <w:p w14:paraId="4D1D6F46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Petra Hanáková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Josef Doležal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Pavla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Kamanová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Jiří Trtík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Pavel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Gejguš</w:t>
      </w:r>
      <w:proofErr w:type="spellEnd"/>
    </w:p>
    <w:p w14:paraId="7D42AB04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A7A973" w14:textId="2154917D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Východočeské divadlo Pardubice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(Městské divadlo)</w:t>
      </w:r>
    </w:p>
    <w:p w14:paraId="181C50F6" w14:textId="3E2E72A4" w:rsidR="002A220D" w:rsidRPr="00A40277" w:rsidRDefault="00FB5595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Fonts w:ascii="Calibri" w:hAnsi="Calibri" w:cs="Calibri"/>
          <w:sz w:val="24"/>
          <w:szCs w:val="24"/>
          <w:u w:val="single"/>
        </w:rPr>
        <w:t xml:space="preserve">A. P. Čechov: </w:t>
      </w:r>
      <w:hyperlink r:id="rId48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Váňa</w:t>
        </w:r>
      </w:hyperlink>
    </w:p>
    <w:p w14:paraId="115A98FB" w14:textId="1B536ACD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Leoš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Suchařípa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úprava</w:t>
      </w:r>
      <w:r w:rsidR="00FB559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re</w:t>
      </w:r>
      <w:r w:rsidR="004538F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ži</w:t>
      </w:r>
      <w:r w:rsidR="00FB559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Kasha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Jandáčková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Ján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Tereba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Tomáš Morávek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David Hlaváč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Jaro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Viňarský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Anna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Zindulková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Hlaváčková</w:t>
      </w:r>
    </w:p>
    <w:p w14:paraId="5BAB8938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EBC1C18" w14:textId="0CF7F04B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Divadlo J. K. Tyla Plzeň; Opera 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(Velké divadlo)</w:t>
      </w:r>
    </w:p>
    <w:p w14:paraId="718EB8B4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Engelbert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Humperdinck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Jacob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Grimm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Wilhelm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Grimm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49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Jeníček a Mařenka</w:t>
        </w:r>
      </w:hyperlink>
    </w:p>
    <w:p w14:paraId="0B50D87D" w14:textId="1B6662B5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libreto: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Adelheid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Wetteová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nastudování: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Jiří Štrunc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note"/>
          <w:rFonts w:ascii="Calibri" w:hAnsi="Calibri" w:cs="Calibri"/>
          <w:i/>
          <w:iCs/>
          <w:color w:val="000000"/>
          <w:sz w:val="24"/>
          <w:szCs w:val="24"/>
        </w:rPr>
        <w:t>(sbor Kajetán)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Štěpán Pácl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dirigent</w:t>
      </w:r>
      <w:r w:rsidR="00FB559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Jiří Štrunc</w:t>
      </w:r>
      <w:r w:rsidR="00FB5595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Jiří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Petrdlík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Richard Ševčík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sbormistryně: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Anna-Marie Lahodová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scénická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Adéla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Szturcová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Linda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Boráros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Jakub Sloup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korepetito</w:t>
      </w:r>
      <w:r w:rsidR="00FB559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ři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Maxim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Averkiev</w:t>
      </w:r>
      <w:proofErr w:type="spellEnd"/>
      <w:r w:rsidR="00FB5595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Martin Marek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Vojtěch Frank</w:t>
      </w:r>
    </w:p>
    <w:p w14:paraId="378DFA12" w14:textId="41E57B64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Opera, která už od své premiéry roku 1893 oslovuje nejširší generace diváků a právem se řadí mezi deset nejoblíbenějších děl světového repertoáru, se po dlouhých 36 letech vrací do Plzně.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Humperdinckova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hudba se vyznačuje mistrovským vykreslením situací a prostředí a </w:t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lastRenderedPageBreak/>
        <w:t>hýří krásnými melodiemi.</w:t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br/>
      </w:r>
    </w:p>
    <w:p w14:paraId="307B501E" w14:textId="331F4FC9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Městská divadla pražská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(Rokoko)</w:t>
      </w:r>
    </w:p>
    <w:p w14:paraId="05BD49F2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Claire Van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Kampen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proofErr w:type="spellStart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"https://vis.idu.cz/ProductionDetail.aspx?id=59028" </w:instrTex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>Farinelli</w:t>
      </w:r>
      <w:proofErr w:type="spellEnd"/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 xml:space="preserve"> a král</w: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49CA817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Pavel Dominik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Marián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Amsler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Petr Vítek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Ivan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Acher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Lenka Veverková</w:t>
      </w:r>
    </w:p>
    <w:p w14:paraId="78D65134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0F62BF4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0F01176B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19. 10. 2025</w:t>
      </w:r>
    </w:p>
    <w:p w14:paraId="37EC2D4D" w14:textId="37309A3A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Slezské divadlo Opava; Opera 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(Slezské divadlo)</w:t>
      </w:r>
    </w:p>
    <w:p w14:paraId="7A92BD1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Georges Bizet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50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Carmen</w:t>
        </w:r>
      </w:hyperlink>
    </w:p>
    <w:p w14:paraId="6A6DC8B7" w14:textId="6A34F151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libreto: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Henri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Meilhac</w:t>
      </w:r>
      <w:proofErr w:type="spellEnd"/>
      <w:r w:rsidR="00FB5595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Ludovic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Halévy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dirigent</w:t>
      </w:r>
      <w:r w:rsidR="00FB559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Miloslav Oswald</w:t>
      </w:r>
      <w:r w:rsidR="00FB5595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Jan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Novobilský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Michael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Tarant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asistentka režie: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Marta Vaňkátová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nastudování: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Miloslav Oswald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Dana Hávová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Martin Tomsa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sbormistr: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Kremena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Pešaková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korepetito</w:t>
      </w:r>
      <w:r w:rsidR="00FB559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ři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Jan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Novobilský</w:t>
      </w:r>
      <w:proofErr w:type="spellEnd"/>
      <w:r w:rsidR="00FB5595" w:rsidRPr="00A40277">
        <w:rPr>
          <w:rStyle w:val="premname"/>
          <w:rFonts w:ascii="Calibri" w:hAnsi="Calibri" w:cs="Calibri"/>
          <w:color w:val="000000"/>
          <w:sz w:val="24"/>
          <w:szCs w:val="24"/>
        </w:rPr>
        <w:t>, T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ereza Zatloukalová</w:t>
      </w:r>
    </w:p>
    <w:p w14:paraId="10BA03E7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B346C37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352855C5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20. 10. 2025</w:t>
      </w:r>
    </w:p>
    <w:p w14:paraId="676F2D99" w14:textId="7968977F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Činoherní klub Praha</w:t>
      </w:r>
    </w:p>
    <w:p w14:paraId="2F3527EA" w14:textId="5BF33975" w:rsidR="002A220D" w:rsidRPr="00A40277" w:rsidRDefault="00FB5595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Kostiantyn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Zhyrov</w:t>
      </w:r>
      <w:proofErr w:type="spellEnd"/>
      <w:r w:rsidRPr="00A40277">
        <w:rPr>
          <w:rFonts w:ascii="Calibri" w:hAnsi="Calibri" w:cs="Calibri"/>
          <w:sz w:val="24"/>
          <w:szCs w:val="24"/>
          <w:u w:val="single"/>
        </w:rPr>
        <w:t xml:space="preserve"> a kol.: </w:t>
      </w:r>
      <w:hyperlink r:id="rId51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Té tmě utíkám ve Smečkách</w:t>
        </w:r>
      </w:hyperlink>
    </w:p>
    <w:p w14:paraId="254913FA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7F901ABC" w14:textId="12002C58" w:rsidR="00FB5595" w:rsidRPr="00A40277" w:rsidRDefault="002A220D" w:rsidP="00FB5595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Kostiantyn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Zhyrov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Markéta Kočí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Machačíková</w:t>
      </w:r>
      <w:proofErr w:type="spellEnd"/>
      <w:r w:rsidR="00FB5595"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</w:p>
    <w:p w14:paraId="565E91FC" w14:textId="02E7BB86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Interaktivní inscenace o ulici Ve Smečkách.</w:t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br/>
      </w:r>
    </w:p>
    <w:p w14:paraId="05135BC6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92023C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21. 10. 2025</w:t>
      </w:r>
    </w:p>
    <w:p w14:paraId="726CB693" w14:textId="398388E8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Divadlo </w:t>
      </w: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Feste</w:t>
      </w:r>
      <w:proofErr w:type="spell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Brno</w:t>
      </w:r>
      <w:r w:rsidR="00FB5595"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FB5595" w:rsidRPr="00A40277">
        <w:rPr>
          <w:rFonts w:ascii="Calibri" w:hAnsi="Calibri" w:cs="Calibri"/>
          <w:iCs/>
          <w:color w:val="000000"/>
          <w:sz w:val="24"/>
          <w:szCs w:val="24"/>
        </w:rPr>
        <w:t>(Čelakovského 1, Brno-Židenice)</w:t>
      </w:r>
    </w:p>
    <w:p w14:paraId="4FA50C21" w14:textId="7494F27F" w:rsidR="002A220D" w:rsidRPr="00A40277" w:rsidRDefault="00FB5595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Ladislav Mňačko – </w:t>
      </w:r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Jiří </w:t>
      </w:r>
      <w:proofErr w:type="spellStart"/>
      <w:r w:rsidR="002A220D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Honzírek</w:t>
      </w:r>
      <w:proofErr w:type="spellEnd"/>
      <w:r w:rsidR="002A220D"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52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Jak chutná moc</w:t>
        </w:r>
      </w:hyperlink>
    </w:p>
    <w:p w14:paraId="09CF2908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6B65BF9E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Jiří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Honzírek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Marie Štěpánová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Ivan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Acher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Veronika Michalová</w:t>
      </w:r>
    </w:p>
    <w:p w14:paraId="56D7A60F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A0A748D" w14:textId="68125DA9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Hudební divadlo Karlín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(Malá scéna)</w:t>
      </w:r>
    </w:p>
    <w:p w14:paraId="6E261CA9" w14:textId="5449283B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Václav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Noid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Bárta – </w:t>
      </w:r>
      <w:r w:rsidR="00FB5595"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Jan Pixa – Kristýna Pixová –</w:t>
      </w:r>
      <w:r w:rsidR="00FB5595"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Karel Poláček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proofErr w:type="spellStart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"https://vis.idu.cz/ProductionDetail.aspx?id=59020" </w:instrTex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>Edudant</w:t>
      </w:r>
      <w:proofErr w:type="spellEnd"/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 xml:space="preserve"> a </w:t>
      </w:r>
      <w:proofErr w:type="spellStart"/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>Francimor</w:t>
      </w:r>
      <w:proofErr w:type="spellEnd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47267E9F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2AD48416" w14:textId="310651D0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Juraj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Čiernik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Benson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Dave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výtvarník masek: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Pavel Pavlovský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Ivan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Vanko</w:t>
      </w:r>
      <w:proofErr w:type="spellEnd"/>
    </w:p>
    <w:p w14:paraId="35DC102B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66502BC" w14:textId="5A7D5A6C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ME-SA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(Galaxie)</w:t>
      </w:r>
    </w:p>
    <w:p w14:paraId="7C26BA37" w14:textId="72853AAA" w:rsidR="002A220D" w:rsidRPr="00A40277" w:rsidRDefault="00FB5595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Renata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Piotrowska-Auffret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:</w:t>
      </w:r>
      <w:r w:rsidRPr="00A40277">
        <w:rPr>
          <w:rFonts w:ascii="Calibri" w:hAnsi="Calibri" w:cs="Calibri"/>
          <w:sz w:val="24"/>
          <w:szCs w:val="24"/>
          <w:u w:val="single"/>
        </w:rPr>
        <w:t xml:space="preserve"> </w:t>
      </w:r>
      <w:hyperlink r:id="rId53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Second </w:t>
        </w:r>
        <w:proofErr w:type="spell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Practise</w:t>
        </w:r>
        <w:proofErr w:type="spellEnd"/>
      </w:hyperlink>
    </w:p>
    <w:p w14:paraId="74C2BA9A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6D7D9210" w14:textId="7E58EEC6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Renata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Piotrowska-Auffret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režijní spolupráce: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Martina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Hajdyla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Lacová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Natálie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Rajnišová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</w:t>
      </w:r>
      <w:r w:rsidR="00FB559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zvukový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Simon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Auffret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</w:t>
      </w:r>
      <w:r w:rsidR="004538F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</w:t>
      </w:r>
      <w:r w:rsidR="00FB5595" w:rsidRPr="00A40277">
        <w:rPr>
          <w:rFonts w:ascii="Calibri" w:hAnsi="Calibri" w:cs="Calibri"/>
          <w:color w:val="000000"/>
          <w:sz w:val="24"/>
          <w:szCs w:val="24"/>
        </w:rPr>
        <w:t xml:space="preserve">vizuální 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</w:t>
      </w:r>
      <w:r w:rsidR="004538F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Joanna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Leśnierowska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Adéla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Lipavská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proofErr w:type="spellStart"/>
      <w:r w:rsidR="00FB5595" w:rsidRPr="00A40277">
        <w:rPr>
          <w:rFonts w:ascii="Calibri" w:hAnsi="Calibri" w:cs="Calibri"/>
          <w:color w:val="000000"/>
          <w:sz w:val="24"/>
          <w:szCs w:val="24"/>
        </w:rPr>
        <w:t>kretaivní</w:t>
      </w:r>
      <w:proofErr w:type="spellEnd"/>
      <w:r w:rsidR="00FB5595" w:rsidRPr="00A4027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producent: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Jiří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Hajdyla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 </w:t>
      </w:r>
    </w:p>
    <w:p w14:paraId="05597437" w14:textId="261A51E8" w:rsidR="002A220D" w:rsidRPr="00A40277" w:rsidRDefault="00FB5595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Uvedeno v</w:t>
      </w:r>
      <w:r w:rsidR="002A220D"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rámci festivalu 4+4 dny v pohybu 2025.</w:t>
      </w:r>
    </w:p>
    <w:p w14:paraId="53CC13F5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7267DC3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7AB380EC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22. 10. 2025</w:t>
      </w:r>
    </w:p>
    <w:p w14:paraId="5365CAD4" w14:textId="76833F31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Na Rejdišti Prah</w:t>
      </w:r>
      <w:r w:rsidR="00FB5595"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a</w:t>
      </w:r>
    </w:p>
    <w:p w14:paraId="032312D7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Jean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Anouilh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proofErr w:type="spellStart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"https://vis.idu.cz/ProductionDetail.aspx?id=59178" </w:instrTex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>Antigona</w:t>
      </w:r>
      <w:proofErr w:type="spellEnd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73968430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Jaroslav Konečný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Vojtěch Nejedlý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Adéla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Kostkanová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Vojtěch Nejedlý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Radek Brož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pedagogické vedení: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Kateřina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Iváková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pedagogické vedení: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Kateřina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Vágnerová-Holánová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pedagogické vedení: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Miroslav Dvořák</w:t>
      </w:r>
    </w:p>
    <w:p w14:paraId="705A2D95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E939F8B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105C7F6D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23. 10. 2025</w:t>
      </w:r>
    </w:p>
    <w:p w14:paraId="4791299A" w14:textId="3043AB88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JAMU </w:t>
      </w:r>
      <w:proofErr w:type="gram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Brno - Divadlo</w:t>
      </w:r>
      <w:proofErr w:type="gram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na Orlí </w:t>
      </w:r>
    </w:p>
    <w:p w14:paraId="26F5CAD8" w14:textId="1B9C87DD" w:rsidR="002A220D" w:rsidRPr="00A40277" w:rsidRDefault="0031192E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A40277">
        <w:rPr>
          <w:rFonts w:ascii="Calibri" w:hAnsi="Calibri" w:cs="Calibri"/>
          <w:iCs/>
          <w:color w:val="000000"/>
          <w:sz w:val="24"/>
          <w:szCs w:val="24"/>
          <w:u w:val="single"/>
        </w:rPr>
        <w:t>Shizzle</w:t>
      </w:r>
      <w:proofErr w:type="spellEnd"/>
      <w:r w:rsidRPr="00A40277">
        <w:rPr>
          <w:rFonts w:ascii="Calibri" w:hAnsi="Calibri" w:cs="Calibri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A40277">
        <w:rPr>
          <w:rFonts w:ascii="Calibri" w:hAnsi="Calibri" w:cs="Calibri"/>
          <w:iCs/>
          <w:color w:val="000000"/>
          <w:sz w:val="24"/>
          <w:szCs w:val="24"/>
          <w:u w:val="single"/>
        </w:rPr>
        <w:t>Orchestra</w:t>
      </w:r>
      <w:proofErr w:type="spellEnd"/>
      <w:r w:rsidRPr="00A40277">
        <w:rPr>
          <w:rFonts w:ascii="Calibri" w:hAnsi="Calibri" w:cs="Calibri"/>
          <w:sz w:val="24"/>
          <w:szCs w:val="24"/>
          <w:u w:val="single"/>
        </w:rPr>
        <w:t xml:space="preserve"> – Helena Rychlík:</w:t>
      </w:r>
      <w:r w:rsidRPr="00A40277">
        <w:rPr>
          <w:rFonts w:ascii="Calibri" w:hAnsi="Calibri" w:cs="Calibri"/>
          <w:sz w:val="24"/>
          <w:szCs w:val="24"/>
        </w:rPr>
        <w:t xml:space="preserve"> </w:t>
      </w:r>
      <w:hyperlink r:id="rId54" w:history="1"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Svět se zbláznil</w:t>
        </w:r>
      </w:hyperlink>
    </w:p>
    <w:p w14:paraId="3E738866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71449947" w14:textId="593BA495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Emma Ditrich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scénická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Viktorie Vágnerová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Martina Kočová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Marta Koláčková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nastudování: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Matěj Voda</w:t>
      </w:r>
      <w:r w:rsidR="0031192E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Aneta Horáková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Prokop Štěpánek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zvuková spolupráce: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Petr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Kholl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Helena Rychlík</w:t>
      </w:r>
    </w:p>
    <w:p w14:paraId="4907C0D2" w14:textId="32CCCB45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Rapový muzikál studentů DF na základě skladeb stejnojmenného alba skupiny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Shizzle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Orchestra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.</w:t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br/>
      </w: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br/>
      </w: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Studio Dva Praha</w:t>
      </w:r>
    </w:p>
    <w:p w14:paraId="497D1127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Michaela Doleželová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55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Vánoce s Popelkou</w:t>
        </w:r>
      </w:hyperlink>
    </w:p>
    <w:p w14:paraId="5E07EF57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7175C534" w14:textId="366DAE0A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Petr Svojtka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</w:t>
      </w:r>
      <w:r w:rsidR="004538F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nický výtvarník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Michal Syrový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Agnieszka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Pátá-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Oldak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Vladimír Nejedlý</w:t>
      </w:r>
    </w:p>
    <w:p w14:paraId="4E1B4B9C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83072EC" w14:textId="22B9E7BD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Národní divadlo Praha; Balet 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(Státní opera)</w:t>
      </w:r>
    </w:p>
    <w:p w14:paraId="45B573A4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Michel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Legrand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John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Neumeier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Ferenc Molnár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proofErr w:type="spellStart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"https://vis.idu.cz/ProductionDetail.aspx?id=58895" </w:instrText>
      </w:r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A40277">
        <w:rPr>
          <w:rStyle w:val="Hypertextovodkaz"/>
          <w:rFonts w:ascii="Calibri" w:hAnsi="Calibri" w:cs="Calibri"/>
          <w:color w:val="550000"/>
          <w:sz w:val="24"/>
          <w:szCs w:val="24"/>
        </w:rPr>
        <w:t>Liliom</w:t>
      </w:r>
      <w:proofErr w:type="spellEnd"/>
      <w:r w:rsidRPr="00A40277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5D224559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(česká premiéra)</w:t>
      </w:r>
    </w:p>
    <w:p w14:paraId="06CB6152" w14:textId="7117A2BD" w:rsidR="002A220D" w:rsidRPr="00A40277" w:rsidRDefault="004538F5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horeograf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ie, kostýmy a světelný design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John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Neumeier</w:t>
      </w:r>
      <w:proofErr w:type="spellEnd"/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Ferdinand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Wögerbauer</w:t>
      </w:r>
      <w:proofErr w:type="spellEnd"/>
    </w:p>
    <w:p w14:paraId="43612F2D" w14:textId="50FC11CE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II. premiéra 24. 10. 2025</w:t>
      </w:r>
      <w:r w:rsidR="0031192E" w:rsidRPr="00A40277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6A8620EB" w14:textId="60EA4381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51B8C965" w14:textId="77777777" w:rsidR="00A40277" w:rsidRDefault="00A40277" w:rsidP="002A220D">
      <w:pP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p w14:paraId="36A9D09B" w14:textId="6C92AB0B" w:rsidR="002A220D" w:rsidRPr="00A40277" w:rsidRDefault="00037F33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2</w:t>
      </w:r>
      <w:r w:rsidR="002A220D"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4. 10. 2025</w:t>
      </w:r>
    </w:p>
    <w:p w14:paraId="2BB4A01A" w14:textId="48BB9632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Národní divadlo Brno; Balet 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(Janáčkovo divadlo)</w:t>
      </w:r>
    </w:p>
    <w:p w14:paraId="4B6EDE76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Markéta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Pimek-Habalová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56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Kafka</w:t>
        </w:r>
      </w:hyperlink>
    </w:p>
    <w:p w14:paraId="7759269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22B3565" w14:textId="788403D5" w:rsidR="002A220D" w:rsidRPr="00A40277" w:rsidRDefault="0031192E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režie: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Markéta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Pimek-Habalová</w:t>
      </w:r>
      <w:proofErr w:type="spellEnd"/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Markéta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Pimek-Habalová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Barbora Rašková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Glen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Lambrecht</w:t>
      </w:r>
      <w:proofErr w:type="spellEnd"/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David Janošek</w:t>
      </w:r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výtvarník: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Pavel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Knolle</w:t>
      </w:r>
      <w:proofErr w:type="spellEnd"/>
    </w:p>
    <w:p w14:paraId="3EAC2DF2" w14:textId="76C9B02B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2BC03B66" w14:textId="32785696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420people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 xml:space="preserve">(Studio </w:t>
      </w:r>
      <w:proofErr w:type="spellStart"/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Maiselovka</w:t>
      </w:r>
      <w:proofErr w:type="spellEnd"/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)</w:t>
      </w:r>
    </w:p>
    <w:p w14:paraId="08B38529" w14:textId="7098246E" w:rsidR="002A220D" w:rsidRPr="00A40277" w:rsidRDefault="0031192E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Fonts w:ascii="Calibri" w:hAnsi="Calibri" w:cs="Calibri"/>
          <w:sz w:val="24"/>
          <w:szCs w:val="24"/>
          <w:u w:val="single"/>
        </w:rPr>
        <w:t xml:space="preserve">Václav Kuneš: </w:t>
      </w:r>
      <w:hyperlink r:id="rId57" w:history="1">
        <w:proofErr w:type="spell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Smoke</w:t>
        </w:r>
        <w:proofErr w:type="spellEnd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 and </w:t>
        </w:r>
        <w:proofErr w:type="spellStart"/>
        <w:r w:rsidR="002A220D"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Mirrors</w:t>
        </w:r>
        <w:proofErr w:type="spellEnd"/>
      </w:hyperlink>
    </w:p>
    <w:p w14:paraId="6A0825D9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55A0D943" w14:textId="447098C0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Václav Kuneš</w:t>
      </w:r>
    </w:p>
    <w:p w14:paraId="16BBBA9B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Inspirováno dílem sklářské výtvarnice Vladimíry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Klumparové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3AF288ED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7BC3EB" w14:textId="774D895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X10 Praha</w:t>
      </w:r>
    </w:p>
    <w:p w14:paraId="7817BD59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Ondřej Novotný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58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Demonstranti</w:t>
        </w:r>
      </w:hyperlink>
    </w:p>
    <w:p w14:paraId="41C7FB43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2FFF23F7" w14:textId="47F2922D" w:rsidR="002A220D" w:rsidRPr="00A40277" w:rsidRDefault="0031192E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ežisér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s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cénický výtvarník: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Ondřej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Štefaňák</w:t>
      </w:r>
      <w:proofErr w:type="spellEnd"/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Matilda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Tlolková</w:t>
      </w:r>
      <w:proofErr w:type="spellEnd"/>
      <w:r w:rsidR="002A220D" w:rsidRPr="00A40277">
        <w:rPr>
          <w:rFonts w:ascii="Calibri" w:hAnsi="Calibri" w:cs="Calibri"/>
          <w:color w:val="000000"/>
          <w:sz w:val="24"/>
          <w:szCs w:val="24"/>
        </w:rPr>
        <w:t>; </w:t>
      </w:r>
      <w:r w:rsidR="002A220D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Kryštof </w:t>
      </w:r>
      <w:proofErr w:type="spellStart"/>
      <w:r w:rsidR="002A220D" w:rsidRPr="00A40277">
        <w:rPr>
          <w:rStyle w:val="premname"/>
          <w:rFonts w:ascii="Calibri" w:hAnsi="Calibri" w:cs="Calibri"/>
          <w:color w:val="000000"/>
          <w:sz w:val="24"/>
          <w:szCs w:val="24"/>
        </w:rPr>
        <w:t>Blabla</w:t>
      </w:r>
      <w:proofErr w:type="spellEnd"/>
    </w:p>
    <w:p w14:paraId="6A138069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9323981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66D4B8EB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25. 10. 2025</w:t>
      </w:r>
    </w:p>
    <w:p w14:paraId="09C6EBE9" w14:textId="591DF2D6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Divadlo J. K. Tyla Plzeň; Činohra 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(Malá scéna Nového divadla)</w:t>
      </w:r>
    </w:p>
    <w:p w14:paraId="2F5509A2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Margaret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Edson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59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Vtip</w:t>
        </w:r>
      </w:hyperlink>
    </w:p>
    <w:p w14:paraId="6C5F6A55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(česká premiéra)</w:t>
      </w:r>
    </w:p>
    <w:p w14:paraId="237F40F5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překladatelka: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Zuzana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Ščerbová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Adam Doležal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Michal Syrový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Agnieszka</w:t>
      </w:r>
      <w:proofErr w:type="spellEnd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 Pátá-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Oldak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Antonín Pfleger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projekce: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Lukáš Kellner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Petr Zeman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Zdeněk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Janál</w:t>
      </w:r>
      <w:proofErr w:type="spellEnd"/>
    </w:p>
    <w:p w14:paraId="63EBB711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Dá se říci, že M.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Edson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je autorkou jediné hry, ovšem hry výjimečné. Svůj Vtip rozepsala v roce 1991, poprvé se na scéně objevil v roce 1995 a po úspěchu inscenace MCC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Theatre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na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Off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-Broadwayi za něj v roce 1999 obdržela prestižní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Pulitzerovu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cenu. Hra zaujala i režiséra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Mikea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Nicholse</w:t>
      </w:r>
      <w:proofErr w:type="spellEnd"/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, který ji roku 2001 pro svůj filmový snímek zadaptoval. Film byl následně oceněn Cenou Emmy pro nejlepší televizní film roku. Divadlo J. K. Tyla uvádí hru v české premiéře.</w:t>
      </w:r>
    </w:p>
    <w:p w14:paraId="64DAECA0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B4B414" w14:textId="2665EE6D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Městské divadlo Zlín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(Velký sál)</w:t>
      </w:r>
    </w:p>
    <w:p w14:paraId="586D4A11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Henry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Lewis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Jonathan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Sayer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Henry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Shields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60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Hra, která se zvrtla</w:t>
        </w:r>
      </w:hyperlink>
    </w:p>
    <w:p w14:paraId="43DFB85B" w14:textId="66610C5F" w:rsidR="002A220D" w:rsidRPr="00A40277" w:rsidRDefault="00E83D94" w:rsidP="00E83D94">
      <w:pPr>
        <w:spacing w:line="300" w:lineRule="atLeast"/>
        <w:rPr>
          <w:rStyle w:val="premoccupation"/>
          <w:rFonts w:ascii="Calibri" w:hAnsi="Calibri" w:cs="Calibri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Alexander Jerie;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Hana Mikolášková;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Hynek Petrželka</w:t>
      </w:r>
      <w:r w:rsidR="004538F5"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A40277">
        <w:rPr>
          <w:rStyle w:val="premoccupation"/>
          <w:rFonts w:ascii="Calibri" w:hAnsi="Calibri" w:cs="Calibri"/>
          <w:sz w:val="24"/>
          <w:szCs w:val="24"/>
        </w:rPr>
        <w:t>Jaroslav Čermák;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A40277">
        <w:rPr>
          <w:rStyle w:val="premoccupation"/>
          <w:rFonts w:ascii="Calibri" w:hAnsi="Calibri" w:cs="Calibri"/>
          <w:sz w:val="24"/>
          <w:szCs w:val="24"/>
        </w:rPr>
        <w:t>Kateřina Hladík;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occupation"/>
          <w:rFonts w:ascii="Calibri" w:hAnsi="Calibri" w:cs="Calibri"/>
          <w:sz w:val="24"/>
          <w:szCs w:val="24"/>
        </w:rPr>
        <w:t xml:space="preserve">Mario </w:t>
      </w:r>
      <w:proofErr w:type="spellStart"/>
      <w:r w:rsidRPr="00A40277">
        <w:rPr>
          <w:rStyle w:val="premoccupation"/>
          <w:rFonts w:ascii="Calibri" w:hAnsi="Calibri" w:cs="Calibri"/>
          <w:sz w:val="24"/>
          <w:szCs w:val="24"/>
        </w:rPr>
        <w:t>Buzzi</w:t>
      </w:r>
      <w:proofErr w:type="spellEnd"/>
      <w:r w:rsidRPr="00A40277">
        <w:rPr>
          <w:rStyle w:val="premoccupation"/>
          <w:rFonts w:ascii="Calibri" w:hAnsi="Calibri" w:cs="Calibri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A40277">
        <w:rPr>
          <w:rStyle w:val="premoccupation"/>
          <w:rFonts w:ascii="Calibri" w:hAnsi="Calibri" w:cs="Calibri"/>
          <w:sz w:val="24"/>
          <w:szCs w:val="24"/>
        </w:rPr>
        <w:t xml:space="preserve">Vladimír </w:t>
      </w:r>
      <w:proofErr w:type="spellStart"/>
      <w:r w:rsidRPr="00A40277">
        <w:rPr>
          <w:rStyle w:val="premoccupation"/>
          <w:rFonts w:ascii="Calibri" w:hAnsi="Calibri" w:cs="Calibri"/>
          <w:sz w:val="24"/>
          <w:szCs w:val="24"/>
        </w:rPr>
        <w:t>Fekar</w:t>
      </w:r>
      <w:proofErr w:type="spellEnd"/>
    </w:p>
    <w:p w14:paraId="28F512AB" w14:textId="77777777" w:rsidR="00A40277" w:rsidRDefault="00A40277" w:rsidP="002A220D">
      <w:pP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p w14:paraId="2DE03F34" w14:textId="77777777" w:rsidR="00A40277" w:rsidRDefault="00A40277" w:rsidP="002A220D">
      <w:pP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p w14:paraId="205F6599" w14:textId="5CD9E2D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bookmarkStart w:id="1" w:name="_GoBack"/>
      <w:bookmarkEnd w:id="1"/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27. 10. 2025</w:t>
      </w:r>
    </w:p>
    <w:p w14:paraId="06C96B16" w14:textId="271BA86B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3D</w:t>
      </w:r>
      <w:proofErr w:type="gram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Company</w:t>
      </w:r>
      <w:proofErr w:type="spellEnd"/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(Žižkovské divadlo Járy Cimrmana)</w:t>
      </w:r>
    </w:p>
    <w:p w14:paraId="781DEFEC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Katy Brand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61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3 ženy</w:t>
        </w:r>
      </w:hyperlink>
    </w:p>
    <w:p w14:paraId="2F8A3522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Pavel Dominik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Martin Vokoun</w:t>
      </w:r>
    </w:p>
    <w:p w14:paraId="642531B1" w14:textId="6B18D85A" w:rsidR="002A220D" w:rsidRPr="00A40277" w:rsidRDefault="002A220D" w:rsidP="002A220D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40277">
        <w:rPr>
          <w:rFonts w:ascii="Calibri" w:hAnsi="Calibri" w:cs="Calibri"/>
          <w:i/>
          <w:iCs/>
          <w:color w:val="000000"/>
          <w:sz w:val="24"/>
          <w:szCs w:val="24"/>
        </w:rPr>
        <w:t>II. premiéra 31. 10. 2025</w:t>
      </w:r>
      <w:r w:rsidR="001D304D" w:rsidRPr="00A40277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01F03310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6E3A588" w14:textId="77777777" w:rsidR="002A220D" w:rsidRPr="00A40277" w:rsidRDefault="002A220D" w:rsidP="002A220D">
      <w:pPr>
        <w:rPr>
          <w:rFonts w:ascii="Calibri" w:hAnsi="Calibri" w:cs="Calibri"/>
          <w:sz w:val="24"/>
          <w:szCs w:val="24"/>
        </w:rPr>
      </w:pPr>
    </w:p>
    <w:p w14:paraId="16523F82" w14:textId="77777777" w:rsidR="002A220D" w:rsidRPr="00A40277" w:rsidRDefault="002A220D" w:rsidP="002A220D">
      <w:pPr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31. 10. 2025</w:t>
      </w:r>
    </w:p>
    <w:p w14:paraId="6C5B1466" w14:textId="38166438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Činoherní klub Praha</w:t>
      </w:r>
    </w:p>
    <w:p w14:paraId="7D2A7367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Tankred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Dorst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Ursula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Ehlerová</w:t>
      </w:r>
      <w:proofErr w:type="spellEnd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Miguel de </w:t>
      </w:r>
      <w:proofErr w:type="spellStart"/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Unamuno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62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Fernando </w:t>
        </w:r>
        <w:proofErr w:type="spellStart"/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Krapp</w:t>
        </w:r>
        <w:proofErr w:type="spellEnd"/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 mi napsal dopis</w:t>
        </w:r>
      </w:hyperlink>
    </w:p>
    <w:p w14:paraId="609A3B6A" w14:textId="3F526691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Ondřej Černý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Tomáš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Ráliš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Jakub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Peruth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Anna Havelková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Klára Pavlíčková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Tomáš Dalecký</w:t>
      </w:r>
      <w:r w:rsidR="001D304D"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Tomáš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Ráliš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Barbora Sedláková</w:t>
      </w:r>
    </w:p>
    <w:p w14:paraId="17E63B3C" w14:textId="77777777" w:rsidR="002A220D" w:rsidRPr="00A40277" w:rsidRDefault="002A220D" w:rsidP="002A220D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67B2B95" w14:textId="57358BE3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Kašpar Praha</w:t>
      </w:r>
      <w:r w:rsidRPr="00A40277">
        <w:rPr>
          <w:rFonts w:ascii="Calibri" w:hAnsi="Calibri" w:cs="Calibri"/>
          <w:color w:val="000000"/>
          <w:sz w:val="24"/>
          <w:szCs w:val="24"/>
        </w:rPr>
        <w:t> </w:t>
      </w:r>
      <w:r w:rsidRPr="00A40277">
        <w:rPr>
          <w:rStyle w:val="premstage"/>
          <w:rFonts w:ascii="Calibri" w:hAnsi="Calibri" w:cs="Calibri"/>
          <w:color w:val="000000"/>
          <w:sz w:val="24"/>
          <w:szCs w:val="24"/>
        </w:rPr>
        <w:t>(Divadlo v Celetné)</w:t>
      </w:r>
    </w:p>
    <w:p w14:paraId="6E43FB92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A40277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Václav Havel</w:t>
      </w:r>
      <w:r w:rsidRPr="00A40277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63" w:history="1">
        <w:r w:rsidRPr="00A40277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Ztížená možnost soustředění</w:t>
        </w:r>
      </w:hyperlink>
    </w:p>
    <w:p w14:paraId="41170766" w14:textId="77777777" w:rsidR="002A220D" w:rsidRPr="00A40277" w:rsidRDefault="002A220D" w:rsidP="002A220D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Šimon Dominik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Karel Čapek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Anna Hrušková</w:t>
      </w:r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 xml:space="preserve">Petr </w:t>
      </w:r>
      <w:proofErr w:type="spellStart"/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Malásek</w:t>
      </w:r>
      <w:proofErr w:type="spellEnd"/>
      <w:r w:rsidRPr="00A40277">
        <w:rPr>
          <w:rFonts w:ascii="Calibri" w:hAnsi="Calibri" w:cs="Calibri"/>
          <w:color w:val="000000"/>
          <w:sz w:val="24"/>
          <w:szCs w:val="24"/>
        </w:rPr>
        <w:t>; </w:t>
      </w:r>
      <w:r w:rsidRPr="00A4027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A40277">
        <w:rPr>
          <w:rStyle w:val="premname"/>
          <w:rFonts w:ascii="Calibri" w:hAnsi="Calibri" w:cs="Calibri"/>
          <w:color w:val="000000"/>
          <w:sz w:val="24"/>
          <w:szCs w:val="24"/>
        </w:rPr>
        <w:t>Lenka Bočková</w:t>
      </w:r>
    </w:p>
    <w:p w14:paraId="1435A752" w14:textId="58A177BF" w:rsidR="00A16B91" w:rsidRPr="00A40277" w:rsidRDefault="00A16B91" w:rsidP="00674492">
      <w:pPr>
        <w:spacing w:line="240" w:lineRule="auto"/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sectPr w:rsidR="00A16B91" w:rsidRPr="00A40277" w:rsidSect="00D94E75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F6A77" w14:textId="77777777" w:rsidR="005F3692" w:rsidRDefault="005F3692" w:rsidP="00F804E7">
      <w:pPr>
        <w:spacing w:line="240" w:lineRule="auto"/>
      </w:pPr>
      <w:r>
        <w:separator/>
      </w:r>
    </w:p>
  </w:endnote>
  <w:endnote w:type="continuationSeparator" w:id="0">
    <w:p w14:paraId="7FB7025A" w14:textId="77777777" w:rsidR="005F3692" w:rsidRDefault="005F3692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907D" w14:textId="77777777" w:rsidR="00397E33" w:rsidRDefault="00397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5FF" w14:textId="77777777" w:rsidR="00397E33" w:rsidRPr="004F240E" w:rsidRDefault="00397E33" w:rsidP="004F240E">
    <w:pPr>
      <w:rPr>
        <w:b/>
        <w:bCs/>
        <w:sz w:val="21"/>
        <w:szCs w:val="21"/>
      </w:rPr>
    </w:pPr>
  </w:p>
  <w:p w14:paraId="08BA89E6" w14:textId="77777777" w:rsidR="00397E33" w:rsidRPr="004F240E" w:rsidRDefault="00397E33" w:rsidP="004F240E">
    <w:pPr>
      <w:rPr>
        <w:b/>
        <w:bCs/>
        <w:sz w:val="21"/>
        <w:szCs w:val="21"/>
      </w:rPr>
    </w:pPr>
  </w:p>
  <w:p w14:paraId="4BCA3ABA" w14:textId="77777777" w:rsidR="00397E33" w:rsidRPr="004F240E" w:rsidRDefault="00397E33" w:rsidP="004F240E">
    <w:pPr>
      <w:rPr>
        <w:sz w:val="22"/>
      </w:rPr>
    </w:pPr>
  </w:p>
  <w:p w14:paraId="1327D370" w14:textId="678F663E" w:rsidR="00397E33" w:rsidRPr="004F240E" w:rsidRDefault="00397E33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397E33" w:rsidRPr="004F240E" w14:paraId="3CF12CA5" w14:textId="77777777" w:rsidTr="006F6A39">
      <w:trPr>
        <w:trHeight w:val="510"/>
      </w:trPr>
      <w:tc>
        <w:tcPr>
          <w:tcW w:w="2694" w:type="dxa"/>
        </w:tcPr>
        <w:p w14:paraId="1FA8C49E" w14:textId="75B0BA3A" w:rsidR="00397E33" w:rsidRPr="004F240E" w:rsidRDefault="00350683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397E33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397E33">
            <w:rPr>
              <w:rFonts w:cs="AppleSystemUIFont"/>
              <w:sz w:val="16"/>
              <w:szCs w:val="16"/>
            </w:rPr>
            <w:br/>
          </w:r>
          <w:hyperlink r:id="rId2" w:history="1">
            <w:r w:rsidR="00397E33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www.nikp.cz</w:t>
            </w:r>
          </w:hyperlink>
        </w:p>
      </w:tc>
      <w:tc>
        <w:tcPr>
          <w:tcW w:w="4394" w:type="dxa"/>
        </w:tcPr>
        <w:p w14:paraId="6D99B6DF" w14:textId="77777777" w:rsidR="00397E33" w:rsidRPr="004F240E" w:rsidRDefault="00397E33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288B9E8B" w14:textId="25E92CA3" w:rsidR="00397E33" w:rsidRPr="004F240E" w:rsidRDefault="00397E33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3BA9D6D9" w14:textId="77777777" w:rsidR="00397E33" w:rsidRPr="004F240E" w:rsidRDefault="00397E33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0F4DF65E" w14:textId="7D624260" w:rsidR="00397E33" w:rsidRPr="004F240E" w:rsidRDefault="00397E33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79D6A494" w14:textId="77777777" w:rsidR="00397E33" w:rsidRPr="004F240E" w:rsidRDefault="00397E33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F683" w14:textId="77777777" w:rsidR="00397E33" w:rsidRDefault="00397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29117" w14:textId="77777777" w:rsidR="005F3692" w:rsidRDefault="005F3692" w:rsidP="00F804E7">
      <w:pPr>
        <w:spacing w:line="240" w:lineRule="auto"/>
      </w:pPr>
      <w:r>
        <w:separator/>
      </w:r>
    </w:p>
  </w:footnote>
  <w:footnote w:type="continuationSeparator" w:id="0">
    <w:p w14:paraId="1F609B74" w14:textId="77777777" w:rsidR="005F3692" w:rsidRDefault="005F3692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11C0" w14:textId="77777777" w:rsidR="00397E33" w:rsidRDefault="00397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5D21" w14:textId="14D6B550" w:rsidR="00397E33" w:rsidRPr="004F240E" w:rsidRDefault="00397E33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 xml:space="preserve">Národní institut pro kulturu </w:t>
    </w:r>
    <w:r w:rsidRPr="004F240E">
      <w:rPr>
        <w:b/>
        <w:bCs/>
        <w:sz w:val="28"/>
        <w:szCs w:val="28"/>
      </w:rPr>
      <w:br/>
      <w:t>Czech Cultural Institute</w:t>
    </w:r>
  </w:p>
  <w:p w14:paraId="6F718232" w14:textId="77777777" w:rsidR="00397E33" w:rsidRDefault="00397E33" w:rsidP="00F804E7">
    <w:pPr>
      <w:spacing w:line="240" w:lineRule="auto"/>
      <w:rPr>
        <w:b/>
        <w:bCs/>
      </w:rPr>
    </w:pPr>
  </w:p>
  <w:p w14:paraId="6BF6D76B" w14:textId="77777777" w:rsidR="00397E33" w:rsidRDefault="00397E33" w:rsidP="00F804E7">
    <w:pPr>
      <w:spacing w:line="240" w:lineRule="auto"/>
      <w:rPr>
        <w:b/>
        <w:bCs/>
      </w:rPr>
    </w:pPr>
  </w:p>
  <w:p w14:paraId="4F7B203E" w14:textId="77777777" w:rsidR="00397E33" w:rsidRDefault="00397E33" w:rsidP="00F804E7">
    <w:pPr>
      <w:spacing w:line="240" w:lineRule="auto"/>
      <w:rPr>
        <w:b/>
        <w:bCs/>
      </w:rPr>
    </w:pPr>
  </w:p>
  <w:p w14:paraId="29C19506" w14:textId="77777777" w:rsidR="00397E33" w:rsidRPr="00F804E7" w:rsidRDefault="00397E33" w:rsidP="00F804E7">
    <w:pPr>
      <w:spacing w:line="240" w:lineRule="auto"/>
      <w:rPr>
        <w:b/>
        <w:bCs/>
      </w:rPr>
    </w:pPr>
  </w:p>
  <w:p w14:paraId="56D7BB6D" w14:textId="77777777" w:rsidR="00397E33" w:rsidRDefault="00397E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6B24" w14:textId="77777777" w:rsidR="00397E33" w:rsidRDefault="00397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5BB"/>
    <w:rsid w:val="00012D80"/>
    <w:rsid w:val="00027FD3"/>
    <w:rsid w:val="00037F33"/>
    <w:rsid w:val="000F5638"/>
    <w:rsid w:val="001519B1"/>
    <w:rsid w:val="001D304D"/>
    <w:rsid w:val="001E0680"/>
    <w:rsid w:val="00220807"/>
    <w:rsid w:val="00242873"/>
    <w:rsid w:val="00253680"/>
    <w:rsid w:val="00257BD3"/>
    <w:rsid w:val="002A220D"/>
    <w:rsid w:val="002E437C"/>
    <w:rsid w:val="002F758D"/>
    <w:rsid w:val="0031192E"/>
    <w:rsid w:val="00316AAC"/>
    <w:rsid w:val="00335731"/>
    <w:rsid w:val="00350683"/>
    <w:rsid w:val="00397E33"/>
    <w:rsid w:val="003D09BD"/>
    <w:rsid w:val="003F1DF8"/>
    <w:rsid w:val="003F5C37"/>
    <w:rsid w:val="00401D7E"/>
    <w:rsid w:val="004335CD"/>
    <w:rsid w:val="004405AF"/>
    <w:rsid w:val="004538F5"/>
    <w:rsid w:val="004D41F5"/>
    <w:rsid w:val="004F240E"/>
    <w:rsid w:val="00525ADD"/>
    <w:rsid w:val="0052662B"/>
    <w:rsid w:val="005741EC"/>
    <w:rsid w:val="005745A6"/>
    <w:rsid w:val="00584600"/>
    <w:rsid w:val="005C7AAD"/>
    <w:rsid w:val="005D3F0E"/>
    <w:rsid w:val="005E5252"/>
    <w:rsid w:val="005F3692"/>
    <w:rsid w:val="00640978"/>
    <w:rsid w:val="00674492"/>
    <w:rsid w:val="006F6A39"/>
    <w:rsid w:val="00706208"/>
    <w:rsid w:val="00743101"/>
    <w:rsid w:val="007448A7"/>
    <w:rsid w:val="00783F6C"/>
    <w:rsid w:val="00790114"/>
    <w:rsid w:val="007B5802"/>
    <w:rsid w:val="007C4ED7"/>
    <w:rsid w:val="00862410"/>
    <w:rsid w:val="008700F4"/>
    <w:rsid w:val="008704B4"/>
    <w:rsid w:val="00873B68"/>
    <w:rsid w:val="008972E7"/>
    <w:rsid w:val="008C4FA9"/>
    <w:rsid w:val="008E3739"/>
    <w:rsid w:val="00903BD8"/>
    <w:rsid w:val="009508EB"/>
    <w:rsid w:val="00962AF7"/>
    <w:rsid w:val="00977A34"/>
    <w:rsid w:val="00997F47"/>
    <w:rsid w:val="009B3273"/>
    <w:rsid w:val="009B4BAA"/>
    <w:rsid w:val="00A1370F"/>
    <w:rsid w:val="00A16B91"/>
    <w:rsid w:val="00A2175E"/>
    <w:rsid w:val="00A235E9"/>
    <w:rsid w:val="00A40277"/>
    <w:rsid w:val="00AB1245"/>
    <w:rsid w:val="00AB1E51"/>
    <w:rsid w:val="00B07EF0"/>
    <w:rsid w:val="00B374F1"/>
    <w:rsid w:val="00B461D8"/>
    <w:rsid w:val="00BC2440"/>
    <w:rsid w:val="00BE5D44"/>
    <w:rsid w:val="00C76102"/>
    <w:rsid w:val="00C96F62"/>
    <w:rsid w:val="00CA56FA"/>
    <w:rsid w:val="00CC1A69"/>
    <w:rsid w:val="00D21153"/>
    <w:rsid w:val="00D94E75"/>
    <w:rsid w:val="00E545C4"/>
    <w:rsid w:val="00E81065"/>
    <w:rsid w:val="00E83D94"/>
    <w:rsid w:val="00EB5299"/>
    <w:rsid w:val="00F5523D"/>
    <w:rsid w:val="00F804E7"/>
    <w:rsid w:val="00F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612439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date">
    <w:name w:val="premdate"/>
    <w:basedOn w:val="Standardnpsmoodstavce"/>
    <w:rsid w:val="00BE5D44"/>
  </w:style>
  <w:style w:type="character" w:customStyle="1" w:styleId="premtheatre">
    <w:name w:val="premtheatre"/>
    <w:basedOn w:val="Standardnpsmoodstavce"/>
    <w:rsid w:val="00BE5D44"/>
  </w:style>
  <w:style w:type="character" w:customStyle="1" w:styleId="premstage">
    <w:name w:val="premstage"/>
    <w:basedOn w:val="Standardnpsmoodstavce"/>
    <w:rsid w:val="00BE5D44"/>
  </w:style>
  <w:style w:type="character" w:customStyle="1" w:styleId="premauthors">
    <w:name w:val="premauthors"/>
    <w:basedOn w:val="Standardnpsmoodstavce"/>
    <w:rsid w:val="00BE5D44"/>
  </w:style>
  <w:style w:type="character" w:customStyle="1" w:styleId="premproduction">
    <w:name w:val="premproduction"/>
    <w:basedOn w:val="Standardnpsmoodstavce"/>
    <w:rsid w:val="00BE5D44"/>
  </w:style>
  <w:style w:type="character" w:customStyle="1" w:styleId="premtype">
    <w:name w:val="premtype"/>
    <w:basedOn w:val="Standardnpsmoodstavce"/>
    <w:rsid w:val="00BE5D44"/>
  </w:style>
  <w:style w:type="character" w:customStyle="1" w:styleId="premoccupation">
    <w:name w:val="premoccupation"/>
    <w:basedOn w:val="Standardnpsmoodstavce"/>
    <w:rsid w:val="00BE5D44"/>
  </w:style>
  <w:style w:type="character" w:customStyle="1" w:styleId="premname">
    <w:name w:val="premname"/>
    <w:basedOn w:val="Standardnpsmoodstavce"/>
    <w:rsid w:val="00BE5D44"/>
  </w:style>
  <w:style w:type="character" w:customStyle="1" w:styleId="premnote">
    <w:name w:val="premnote"/>
    <w:basedOn w:val="Standardnpsmoodstavce"/>
    <w:rsid w:val="00E545C4"/>
  </w:style>
  <w:style w:type="character" w:styleId="Odkaznakoment">
    <w:name w:val="annotation reference"/>
    <w:basedOn w:val="Standardnpsmoodstavce"/>
    <w:uiPriority w:val="99"/>
    <w:semiHidden/>
    <w:unhideWhenUsed/>
    <w:rsid w:val="0052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6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62B"/>
    <w:rPr>
      <w:rFonts w:ascii="Helvetica" w:eastAsiaTheme="minorEastAsia" w:hAnsi="Helvetic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62B"/>
    <w:rPr>
      <w:rFonts w:ascii="Helvetica" w:eastAsiaTheme="minorEastAsia" w:hAnsi="Helvetica"/>
      <w:b/>
      <w:bCs/>
      <w:kern w:val="0"/>
      <w:sz w:val="20"/>
      <w:szCs w:val="20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2B"/>
    <w:rPr>
      <w:rFonts w:ascii="Segoe UI" w:eastAsiaTheme="minorEastAsia" w:hAnsi="Segoe UI" w:cs="Segoe UI"/>
      <w:kern w:val="0"/>
      <w:sz w:val="18"/>
      <w:szCs w:val="18"/>
      <w:lang w:eastAsia="ko-KR"/>
      <w14:ligatures w14:val="none"/>
    </w:rPr>
  </w:style>
  <w:style w:type="paragraph" w:customStyle="1" w:styleId="msonormal0">
    <w:name w:val="msonormal"/>
    <w:basedOn w:val="Normln"/>
    <w:rsid w:val="002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0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5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321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0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2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44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68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78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6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3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483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35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668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42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91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9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14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213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6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53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34258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93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41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471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132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2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93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871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1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2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28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91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391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895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44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7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99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9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0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2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540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7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6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635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87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080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6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33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8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7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58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82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365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6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83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7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0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7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2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9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6429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7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43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25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52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3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8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27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73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85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194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66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25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46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87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17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2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7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794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8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896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75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473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20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234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8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9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0419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6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50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98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03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791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85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04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797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041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08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93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06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582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11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7645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66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2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9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5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47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447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53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10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90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2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50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20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08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685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918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1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06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8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43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8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54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27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4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1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91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3413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54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587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0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565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8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058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9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6350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4318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8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53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009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98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94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49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4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297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08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7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81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699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249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5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33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2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1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2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0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71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9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3955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idu.cz/ProductionDetail.aspx?id=58974" TargetMode="External"/><Relationship Id="rId18" Type="http://schemas.openxmlformats.org/officeDocument/2006/relationships/hyperlink" Target="https://vis.idu.cz/ProductionDetail.aspx?id=59172" TargetMode="External"/><Relationship Id="rId26" Type="http://schemas.openxmlformats.org/officeDocument/2006/relationships/hyperlink" Target="https://vis.idu.cz/ProductionDetail.aspx?id=59176" TargetMode="External"/><Relationship Id="rId39" Type="http://schemas.openxmlformats.org/officeDocument/2006/relationships/hyperlink" Target="https://vis.idu.cz/ProductionDetail.aspx?id=59146" TargetMode="External"/><Relationship Id="rId21" Type="http://schemas.openxmlformats.org/officeDocument/2006/relationships/hyperlink" Target="https://vis.idu.cz/ProductionDetail.aspx?id=59184" TargetMode="External"/><Relationship Id="rId34" Type="http://schemas.openxmlformats.org/officeDocument/2006/relationships/hyperlink" Target="https://vis.idu.cz/ProductionDetail.aspx?id=59197" TargetMode="External"/><Relationship Id="rId42" Type="http://schemas.openxmlformats.org/officeDocument/2006/relationships/hyperlink" Target="https://vis.idu.cz/ProductionDetail.aspx?id=59202" TargetMode="External"/><Relationship Id="rId47" Type="http://schemas.openxmlformats.org/officeDocument/2006/relationships/hyperlink" Target="https://vis.idu.cz/ProductionDetail.aspx?id=58884" TargetMode="External"/><Relationship Id="rId50" Type="http://schemas.openxmlformats.org/officeDocument/2006/relationships/hyperlink" Target="https://vis.idu.cz/ProductionDetail.aspx?id=58862" TargetMode="External"/><Relationship Id="rId55" Type="http://schemas.openxmlformats.org/officeDocument/2006/relationships/hyperlink" Target="https://vis.idu.cz/ProductionDetail.aspx?id=59170" TargetMode="External"/><Relationship Id="rId63" Type="http://schemas.openxmlformats.org/officeDocument/2006/relationships/hyperlink" Target="https://vis.idu.cz/ProductionDetail.aspx?id=59175" TargetMode="External"/><Relationship Id="rId68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ProductionDetail.aspx?id=59186" TargetMode="External"/><Relationship Id="rId29" Type="http://schemas.openxmlformats.org/officeDocument/2006/relationships/hyperlink" Target="https://vis.idu.cz/ProductionDetail.aspx?id=5909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s.idu.cz/ProductionDetail.aspx?id=59191" TargetMode="External"/><Relationship Id="rId24" Type="http://schemas.openxmlformats.org/officeDocument/2006/relationships/hyperlink" Target="https://vis.idu.cz/ProductionDetail.aspx?id=59151" TargetMode="External"/><Relationship Id="rId32" Type="http://schemas.openxmlformats.org/officeDocument/2006/relationships/hyperlink" Target="https://vis.idu.cz/ProductionDetail.aspx?id=59192" TargetMode="External"/><Relationship Id="rId37" Type="http://schemas.openxmlformats.org/officeDocument/2006/relationships/hyperlink" Target="https://vis.idu.cz/ProductionDetail.aspx?id=59129" TargetMode="External"/><Relationship Id="rId40" Type="http://schemas.openxmlformats.org/officeDocument/2006/relationships/hyperlink" Target="https://vis.idu.cz/ProductionDetail.aspx?id=59139" TargetMode="External"/><Relationship Id="rId45" Type="http://schemas.openxmlformats.org/officeDocument/2006/relationships/hyperlink" Target="https://vis.idu.cz/ProductionDetail.aspx?id=59069" TargetMode="External"/><Relationship Id="rId53" Type="http://schemas.openxmlformats.org/officeDocument/2006/relationships/hyperlink" Target="https://vis.idu.cz/ProductionDetail.aspx?id=59189" TargetMode="External"/><Relationship Id="rId58" Type="http://schemas.openxmlformats.org/officeDocument/2006/relationships/hyperlink" Target="https://vis.idu.cz/ProductionDetail.aspx?id=59169" TargetMode="External"/><Relationship Id="rId66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vis.idu.cz/ProductionDetail.aspx?id=59190" TargetMode="External"/><Relationship Id="rId23" Type="http://schemas.openxmlformats.org/officeDocument/2006/relationships/hyperlink" Target="https://vis.idu.cz/ProductionDetail.aspx?id=59034" TargetMode="External"/><Relationship Id="rId28" Type="http://schemas.openxmlformats.org/officeDocument/2006/relationships/hyperlink" Target="https://vis.idu.cz/ProductionDetail.aspx?id=59114" TargetMode="External"/><Relationship Id="rId36" Type="http://schemas.openxmlformats.org/officeDocument/2006/relationships/hyperlink" Target="https://vis.idu.cz/ProductionDetail.aspx?id=59133" TargetMode="External"/><Relationship Id="rId49" Type="http://schemas.openxmlformats.org/officeDocument/2006/relationships/hyperlink" Target="https://vis.idu.cz/ProductionDetail.aspx?id=58845" TargetMode="External"/><Relationship Id="rId57" Type="http://schemas.openxmlformats.org/officeDocument/2006/relationships/hyperlink" Target="https://vis.idu.cz/ProductionDetail.aspx?id=59173" TargetMode="External"/><Relationship Id="rId61" Type="http://schemas.openxmlformats.org/officeDocument/2006/relationships/hyperlink" Target="https://vis.idu.cz/ProductionDetail.aspx?id=59183" TargetMode="External"/><Relationship Id="rId10" Type="http://schemas.openxmlformats.org/officeDocument/2006/relationships/hyperlink" Target="https://vis.idu.cz/ProductionDetail.aspx?id=59168" TargetMode="External"/><Relationship Id="rId19" Type="http://schemas.openxmlformats.org/officeDocument/2006/relationships/hyperlink" Target="https://vis.idu.cz/ProductionDetail.aspx?id=59165" TargetMode="External"/><Relationship Id="rId31" Type="http://schemas.openxmlformats.org/officeDocument/2006/relationships/hyperlink" Target="https://vis.idu.cz/ProductionDetail.aspx?id=59135" TargetMode="External"/><Relationship Id="rId44" Type="http://schemas.openxmlformats.org/officeDocument/2006/relationships/hyperlink" Target="https://vis.idu.cz/ProductionDetail.aspx?id=59084" TargetMode="External"/><Relationship Id="rId52" Type="http://schemas.openxmlformats.org/officeDocument/2006/relationships/hyperlink" Target="https://vis.idu.cz/ProductionDetail.aspx?id=59141" TargetMode="External"/><Relationship Id="rId60" Type="http://schemas.openxmlformats.org/officeDocument/2006/relationships/hyperlink" Target="https://vis.idu.cz/ProductionDetail.aspx?id=58983" TargetMode="External"/><Relationship Id="rId65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vis.idu.cz/Productions.aspx?tab=premiere" TargetMode="External"/><Relationship Id="rId14" Type="http://schemas.openxmlformats.org/officeDocument/2006/relationships/hyperlink" Target="https://vis.idu.cz/ProductionDetail.aspx?id=58996" TargetMode="External"/><Relationship Id="rId22" Type="http://schemas.openxmlformats.org/officeDocument/2006/relationships/hyperlink" Target="https://vis.idu.cz/ProductionDetail.aspx?id=58880" TargetMode="External"/><Relationship Id="rId27" Type="http://schemas.openxmlformats.org/officeDocument/2006/relationships/hyperlink" Target="https://vis.idu.cz/ProductionDetail.aspx?id=59117" TargetMode="External"/><Relationship Id="rId30" Type="http://schemas.openxmlformats.org/officeDocument/2006/relationships/hyperlink" Target="https://vis.idu.cz/ProductionDetail.aspx?id=59116" TargetMode="External"/><Relationship Id="rId35" Type="http://schemas.openxmlformats.org/officeDocument/2006/relationships/hyperlink" Target="https://vis.idu.cz/ProductionDetail.aspx?id=59185" TargetMode="External"/><Relationship Id="rId43" Type="http://schemas.openxmlformats.org/officeDocument/2006/relationships/hyperlink" Target="https://vis.idu.cz/ProductionDetail.aspx?id=59031" TargetMode="External"/><Relationship Id="rId48" Type="http://schemas.openxmlformats.org/officeDocument/2006/relationships/hyperlink" Target="https://vis.idu.cz/ProductionDetail.aspx?id=59132" TargetMode="External"/><Relationship Id="rId56" Type="http://schemas.openxmlformats.org/officeDocument/2006/relationships/hyperlink" Target="https://vis.idu.cz/ProductionDetail.aspx?id=58800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hyperlink" Target="https://vis.idu.cz/ProductionDetail.aspx?id=5917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vis.idu.cz/ProductionDetail.aspx?id=59030" TargetMode="External"/><Relationship Id="rId17" Type="http://schemas.openxmlformats.org/officeDocument/2006/relationships/hyperlink" Target="https://vis.idu.cz/ProductionDetail.aspx?id=59188" TargetMode="External"/><Relationship Id="rId25" Type="http://schemas.openxmlformats.org/officeDocument/2006/relationships/hyperlink" Target="https://vis.idu.cz/ProductionDetail.aspx?id=59026" TargetMode="External"/><Relationship Id="rId33" Type="http://schemas.openxmlformats.org/officeDocument/2006/relationships/hyperlink" Target="https://vis.idu.cz/ProductionDetail.aspx?id=59068" TargetMode="External"/><Relationship Id="rId38" Type="http://schemas.openxmlformats.org/officeDocument/2006/relationships/hyperlink" Target="https://vis.idu.cz/ProductionDetail.aspx?id=58802" TargetMode="External"/><Relationship Id="rId46" Type="http://schemas.openxmlformats.org/officeDocument/2006/relationships/hyperlink" Target="https://vis.idu.cz/ProductionDetail.aspx?id=58873" TargetMode="External"/><Relationship Id="rId59" Type="http://schemas.openxmlformats.org/officeDocument/2006/relationships/hyperlink" Target="https://vis.idu.cz/ProductionDetail.aspx?id=58851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vis.idu.cz/ProductionDetail.aspx?id=59162" TargetMode="External"/><Relationship Id="rId41" Type="http://schemas.openxmlformats.org/officeDocument/2006/relationships/hyperlink" Target="https://vis.idu.cz/ProductionDetail.aspx?id=59203" TargetMode="External"/><Relationship Id="rId54" Type="http://schemas.openxmlformats.org/officeDocument/2006/relationships/hyperlink" Target="https://vis.idu.cz/ProductionDetail.aspx?id=59121" TargetMode="External"/><Relationship Id="rId62" Type="http://schemas.openxmlformats.org/officeDocument/2006/relationships/hyperlink" Target="https://vis.idu.cz/ProductionDetail.aspx?id=59029" TargetMode="External"/><Relationship Id="rId7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7" ma:contentTypeDescription="Vytvoří nový dokument" ma:contentTypeScope="" ma:versionID="51a875d8cc4e16ced56985b525dd77b9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a0e4e0378677995940d34edffa28dc14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101FA-1BE0-4BE4-837F-48463AEC6B3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9446af6-0428-475a-a1c4-bcbe79592be8"/>
    <ds:schemaRef ds:uri="d6d88026-78b7-479b-9d2c-d336e838fe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7E6D95-8473-439B-A254-3793F7061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45AFB-21AE-4173-B16E-DA39C2B48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3580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Čepcová Lucie</cp:lastModifiedBy>
  <cp:revision>2</cp:revision>
  <cp:lastPrinted>2025-06-03T13:23:00Z</cp:lastPrinted>
  <dcterms:created xsi:type="dcterms:W3CDTF">2025-10-03T11:57:00Z</dcterms:created>
  <dcterms:modified xsi:type="dcterms:W3CDTF">2025-10-03T11:57:00Z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